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e456" w14:textId="15ce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в Соглашение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- Дунаева Армана Галиаскаровича провести переговоры с российской Стороной и, по достижении договоренности, подписать от имени Правительства Республики Казахстан указанный Протокол,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принципах взимания косвенных налогов во взаимной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9 октября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 (далее - Соглашение),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внесении в Соглашение следующих изменений: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Статью 3 Соглашения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3. Принцип налогообложения при вывозе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Статью 4 Соглашения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4. Принцип налогообложения при ввозе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Протокол является неотъемлемой частью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Протокол вступает в силу с первого числа месяца, следующего за месяцем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силу, и применяется в отношении товаров, отгруженных после вступления настоящего Протокола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 "__" ________ 200_ года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