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9add" w14:textId="bd49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"Туркестанэнерго"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2004 года N 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банкротстве", в связи с признанием открытого акционерного общества "Туркестанэнерго" банкротом, учитывая его важное стратегическое значение для экономики региона,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"Туркестанэнерго"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комплекса, обеспечивающего технологический цикл производства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наделение конкурсного управляющего правом заключения договоров по обеспечению бесперебойного энергоснабжения потребителей, до момента перехода права собственности к покупателю лота.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лота,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лицензий на осуществление деятельности по передаче и распределению электрической энергии, покупке в целях перепродажи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обязательств по сохранению профиля деятельности,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инвестиционной программы по повышению эффективности энергоснабжения региона, согласованной с акиматом Южно-Казахстанской области и департаментом Агентства Республики Казахстан по регулированию естественных монополий и защите конкуренции по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непрерывности трудовых договоров с работниками Общества и принятие обязательств по этим договорам.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