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2754e" w14:textId="56275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типовой формы договора о порядке и условиях частичного возмещения страховых выплат, заключаемого между агентом и страховщиком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августа 2004 года N 863. Утратило силу постановлением Правительства Республики Казахстан от 28 сентября 2015 года № 802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28.09.2015 </w:t>
      </w:r>
      <w:r>
        <w:rPr>
          <w:rFonts w:ascii="Times New Roman"/>
          <w:b w:val="false"/>
          <w:i w:val="false"/>
          <w:color w:val="ff0000"/>
          <w:sz w:val="28"/>
        </w:rPr>
        <w:t>№ 802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 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и.о. Министра сельского хозяйства Республики Казахстан от 27 февраля 2015 года № 9-2/171.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10 марта 2004 года "Об обязательном страховании в растениеводстве" Правительство Республики Казахстан постановляет: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1. Утвердить прилагаемую типовую форму договора о порядке и условиях частичного возмещения страховых выплат, заключаемого между агентом и страховщиком.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2. Настоящее постановление вступает в силу со дня подписания и подлежит опубликованию.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 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августа 2004 года N 863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Типовая форма договора в редакции постановления Правительства РК от 24.10.2006 N </w:t>
      </w:r>
      <w:r>
        <w:rPr>
          <w:rFonts w:ascii="Times New Roman"/>
          <w:b w:val="false"/>
          <w:i w:val="false"/>
          <w:color w:val="ff0000"/>
          <w:sz w:val="28"/>
        </w:rPr>
        <w:t>1019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форма договора </w:t>
      </w:r>
      <w:r>
        <w:br/>
      </w:r>
      <w:r>
        <w:rPr>
          <w:rFonts w:ascii="Times New Roman"/>
          <w:b/>
          <w:i w:val="false"/>
          <w:color w:val="000000"/>
        </w:rPr>
        <w:t xml:space="preserve">
о порядке и условиях частичного возмещения страховых </w:t>
      </w:r>
      <w:r>
        <w:br/>
      </w:r>
      <w:r>
        <w:rPr>
          <w:rFonts w:ascii="Times New Roman"/>
          <w:b/>
          <w:i w:val="false"/>
          <w:color w:val="000000"/>
        </w:rPr>
        <w:t xml:space="preserve">
выплат, заключаемого между агентом и страховщиком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г. ______          N ____       " __  " _________ 200_г.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__________________________________________________,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именуемое в дальнейшем "Агент", в лице председателя правления ___________, действующего (ей) на основании Устава с одной стороны и ________, именуемое в дальнейшем "Страховщик", в лице ___________, действующего (ей) на основании Устава,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лицензии на право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осуществления страховой деятельности по отрасли "общее страхование"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от "__" _______ 20__г.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(заполняется страховой организацией)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другой стороны, далее именуемые "Стороны", заключили настоящий договор о нижеследующем.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изменением, внесенным постановлением Правительства РК от 08.10.2010 </w:t>
      </w:r>
      <w:r>
        <w:rPr>
          <w:rFonts w:ascii="Times New Roman"/>
          <w:b w:val="false"/>
          <w:i w:val="false"/>
          <w:color w:val="000000"/>
          <w:sz w:val="28"/>
        </w:rPr>
        <w:t>№ 1042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Предмет договора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1. Возмещение Страховщику части суммы, выплаченной в установленном порядке страхователям по страховым случаям в рамках обязательного страхования в растениеводстве, возникшим в результате неблагоприятного природного явления, при условии выполнения им требования законодательства и обязательств по настоящему договору.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и условия взаиморасчетов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2. Государственная поддержка обязательного страхования в растениеводстве осуществляется путем выделения бюджетных средств, определяемых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республиканском бюджете на соответствующий финансовый год, уполномоченному государственному органу в области растениеводства для возмещения пятидесяти процентов страховых выплат страховщикам по страховым случаям, возникшим в результате неблагоприятных природных явлений, и для оплаты услуг Агента.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Возмещение Агентом части страховых выплат Страховщику производится за счет средств, выделенных для поддержки обязательного страхования в растениеводстве, при наступлении всех нижеследующих условий: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случае наступления страхового случая и полного исполнения Страховщиком обязательств по страховой выплате перед Страхователем согласно </w:t>
      </w:r>
      <w:r>
        <w:rPr>
          <w:rFonts w:ascii="Times New Roman"/>
          <w:b w:val="false"/>
          <w:i w:val="false"/>
          <w:color w:val="000000"/>
          <w:sz w:val="28"/>
        </w:rPr>
        <w:t>договору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обязательном страховании в растениеводстве;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при обязательном представлении Страховщиком документов, предусмотренных пунктом 4 настоящего договора, подтверждающих наступление страхового случая и фактически произведенные страховые выплаты Страховщиком страхователю.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3-1. Агент осуществляет возмещение части страховых выплат на основании договора, действовавшего в момент наступления страхового случая.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Типовая форма договора дополнена пунктом 3-1 в соответствии с постановлением Правительства РК от 30.10.2009 </w:t>
      </w:r>
      <w:r>
        <w:rPr>
          <w:rFonts w:ascii="Times New Roman"/>
          <w:b w:val="false"/>
          <w:i w:val="false"/>
          <w:color w:val="000000"/>
          <w:sz w:val="28"/>
        </w:rPr>
        <w:t>№ 1728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Возмещение Агентом части произведенной страховой выплаты производится в течение десяти рабочих дней с момента получения от Страховщика письменного заявления с приложением следующих документов: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нотариально засвидетельствованная копия договора обязательного страхования в растениеводстве;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документы, подтверждающие произведенную страховую выплату (платежное поручение - оригинал, дубликат расходного ордера, заверенный печатью страховщика);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в случае осуществления страховой выплаты по решению суда прилагается копия вступившего в силу решения суда;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копия документа об оценке оценочного дохода, заверенная страховщиком, в случае частичной гибели посевов.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с изменением, внесенным постановлением Правительства РК от 08.10.2010 </w:t>
      </w:r>
      <w:r>
        <w:rPr>
          <w:rFonts w:ascii="Times New Roman"/>
          <w:b w:val="false"/>
          <w:i w:val="false"/>
          <w:color w:val="000000"/>
          <w:sz w:val="28"/>
        </w:rPr>
        <w:t>№ 1042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4-1. В случае выявления несоответствия документов, предусмотренных пунктом 4 настоящего договора, требованиям, установленным законодательством Республики Казахстан, указанные документы возвращаются страховщику для устранения замечаний. При этом срок возмещения Страховщику части произведенной страховой выплаты исчисляется с момента повторного получения Агентом документов, но не может превышать семь рабочих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4-2. Страховщик несет ответственность за достоверность определения размера страховой выплаты.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Права и обязанности Агента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5. Агент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отказать Страховщику в возмещении части произведенной страховой выплаты в случае сообщения и (или) представления Страховщиком Агенту заведомо ложных сведений;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запрашивать у Страховщика необходимую информацию для реализации своих прав и обязанностей, в том числе сведения, содержащие тайну страхования.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6. Агент обязан: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доводить до Страховщиков и страхователей информацию об утвержденных Правительством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нормативах затрат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производство определенного вида продукции растениеводства;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при наступлении неблагоприятного природного явления в составе комиссии проводить работу по определению размера площадей производства продукции растениеводства, подвергшихся воздействию неблагоприятных природных явлений.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7. Агент имеет иные обязанности, возложенные на него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Права и обязанности Страховщика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8. Страховщик вправе на условиях настоящего договора получать возмещение части страховой выплаты от Агента из средств, выделенных для поддержки обязательного страхования в растениеводстве.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9. Страховщик обязан: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вести и накапливать статистику по проведению обязательного страхования в растениеводстве и представлять ее Агенту по его требованию;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обеспечить тайну страхования;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оплатить услуги привлекаемого им оценщика (независимого эксперта);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информировать Агента обо всех судебных решениях и (или) определениях, касающихся произведенной страховой выплаты и ее размера, в трехдневный срок со дня их вынесения;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5) при наступлении неблагоприятного природного явления направить своего представителя в состав комиссии, созданной по заявлению Страхователя местным исполнительным органом, для проведения обследования по определению площадей, подвергшихся воздействию неблагоприятных природных явлений.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10. Страховщик представляет Агенту информацию по формам и в сроки, установленные уполномоченным органом в области растениеводства, на электронном и бумажном носителях.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10 в редакции постановления Правительства РК от 30.10.2009 </w:t>
      </w:r>
      <w:r>
        <w:rPr>
          <w:rFonts w:ascii="Times New Roman"/>
          <w:b w:val="false"/>
          <w:i w:val="false"/>
          <w:color w:val="000000"/>
          <w:sz w:val="28"/>
        </w:rPr>
        <w:t>№ 1728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11. Страховщик имеет иные права и обязанности,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Прочие условия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12. Все споры по настоящему договору решаются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13. Настоящий договор составлен в двух экземплярах по одному для каждой из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14. Договор вступает в силу с момента подписания сторонами и действует на протяжении двенадцати месяцев со дня его заключения.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Реквизиты сторон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Страховщик:                                  Агент: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договору о порядке и условиях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частичного возмещения страховых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выплат, заключаемого между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агентом и страховщиком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"__" ______ 200_ года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__               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Информация</w:t>
      </w:r>
      <w:r>
        <w:br/>
      </w:r>
      <w:r>
        <w:rPr>
          <w:rFonts w:ascii="Times New Roman"/>
          <w:b/>
          <w:i w:val="false"/>
          <w:color w:val="000000"/>
        </w:rPr>
        <w:t>
о вступивших в силу договорах обязательного страхования</w:t>
      </w:r>
      <w:r>
        <w:br/>
      </w:r>
      <w:r>
        <w:rPr>
          <w:rFonts w:ascii="Times New Roman"/>
          <w:b/>
          <w:i w:val="false"/>
          <w:color w:val="000000"/>
        </w:rPr>
        <w:t>
в растениеводстве в разрезе областей, районов, страхователей</w:t>
      </w:r>
      <w:r>
        <w:br/>
      </w:r>
      <w:r>
        <w:rPr>
          <w:rFonts w:ascii="Times New Roman"/>
          <w:b/>
          <w:i w:val="false"/>
          <w:color w:val="000000"/>
        </w:rPr>
        <w:t>
(по состоянию на __ __________ года)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исключено постановлением Правительства РК от 08.10.2010 </w:t>
      </w:r>
      <w:r>
        <w:rPr>
          <w:rFonts w:ascii="Times New Roman"/>
          <w:b w:val="false"/>
          <w:i w:val="false"/>
          <w:color w:val="ff0000"/>
          <w:sz w:val="28"/>
        </w:rPr>
        <w:t>№ 1042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