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7a7f" w14:textId="58e7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2004 года N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внесении изменений и дополнений в некоторые законодательные акты Республики Казахстан по вопросам государственной регистрации юридических лиц" от 18 марта 2004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 83000000 (восемьдесят три миллиона) тенге для приобретения и разработки программного обеспечения информационной системы.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