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e8ea" w14:textId="22ee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1430 "О Программе профилактики правонарушений и борьбы с преступностью в Республике Казахстан на 2003-2004 годы" (САПП Республики Казахстан, 2002 г., N 48, ст.484)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профилактики правонарушений и борьбы с преступностью в Республике Казахстан на 2003-2004 годы, утвержденном указанным постановление: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68,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