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6b50" w14:textId="bf46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февраля 2003 года N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2004 года N 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февраля 2003 года N 145 "Об определении механизма проведения мониторинга административных расходов государственных предприятий и акционерных обществ, контрольные пакеты акций которых принадлежат государству, с целью их оптимизации" (САПП Республики Казахстан, 2003 г., N 7, ст. 73)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"Государственным органам, за исключением Национального Банка Республики Казахстан, осуществляющим права владения и пользования контрольными пакетами акций акционерных обществ, государственными долями участия в товариществах с ограниченной ответственностью, размеры которых позволяют государству определять решения общего собрания участников (далее - государственные органы), и/или являющимся органами государственного управления государственными предприятиями в установленном законодательством порядке ежегодно:";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"сметы административных расходов" заменить словами "планов развития национальных компаний, планов финансово-хозяйственной деятельности акционерных обществ, контрольные пакеты акций которых принадлежат государству,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 и планов хозяйственной деятельности государственных предприятий";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после слов "акционерных обществ" дополнить словами "и товариществ с ограниченной ответственностью";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"акционерных обществ" дополнить словами "и товариществ с ограниченной ответственностью";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"29 сентября 1998 года N 967 "О нормах возмещения командировочных расходов в иностранной валюте" и приказом Министерства финансов Республики Казахстан от 16 ноября 1998 года N 534 "О возмещении командировочных расходов в иностранной валюте" заменить словами "11 февраля 2003 года N 148 "О мерах по упорядочению расходования валютных средств на заграничные командировки за счет средств республиканского и местных бюджетов";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 "акционерного общества" дополнить словами "и товарищества с ограниченной ответственностью";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обеспечить обязательность согласования с государственным органом (органом государственного управления - для государственных предприятий) зарубежных командировок первых руководителей акционерных обществ, товариществ с ограниченной ответственностью (государственных предприятий) и их заместителей;".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