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e6e7" w14:textId="5cbe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56282550 (сто пятьдесят шесть миллионов двести восемьдесят две тысячи пятьсот пятьдесят) тенге для антисейсмического усиления и реконструкции здания Алматинского хореографического училища имени А. В. Селезне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о итогам 2004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