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ccbb" w14:textId="2a0c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в Указ Президента Республики Казахстан от 7 мая 2002 года N 865"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2004 года N 603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дополнений в Указ Президента Республики Казахстан от 7 мая 2002 года N 865".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Указ Президента Республики Казахстан  О внесении дополнений в Указ Президента Республики Казахстан от 7 мая 2002 года N 865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мая 2002 года N 865 "О медалях Вооруженных Сил Республики Казахстан" (САПП Республики Казахстан, 2002 г., N 14, ст. 136)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подпунктами 4) и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"Бітімгершілік операцияларына катысканы ушін;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"Халыкаралык аскери достастыкты дамытканы ушін".";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цифрами ", 3-1, 3-2.";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цифрами ", 6-1, 6-2.";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3-1, 3-2, 6-1, 6-2 согласно приложениям 1, 2, 3, 4 к настоящему Указу.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"____" _______ 2004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  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3-1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2002 года N 865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Описание медали </w:t>
      </w:r>
      <w:r>
        <w:br/>
      </w:r>
      <w:r>
        <w:rPr>
          <w:rFonts w:ascii="Times New Roman"/>
          <w:b/>
          <w:i w:val="false"/>
          <w:color w:val="000000"/>
        </w:rPr>
        <w:t xml:space="preserve">
"Бітімгершілік операцияларына катысканы ушін"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Медаль "Бітімгершілік операцияларына катысканы ушін" изготавливается из латуни и имеет форму круга диаметром 34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медали сверху в центре помещено изображение земного шара, ниже - "голубь мира" с раскрытыми крыльями. По верхнему внутреннему краю ободка расположена надпись "Бітімгершілік операцияларына катысканы ушін".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медали по центру расположена надпись "Казакстан Республикасынын Карулы Куштері", ниже - пятиконечная звезда с гладкими двугранными лучами, солнце и парящий орел.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изображения, надписи на медали рельефные, золотистого цвета. Края медали окаймлены бортиком.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ушка и кольца соединяется с колодкой пятиугольной формы шириной 34 мм и высотой 50 мм, обтянутой шелковой муаровой лентой, левая половина которой зеленого цвета, правая - цвета Государственного флага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булавки крепится к одежде.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"____" _______ 2004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     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3-2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2002 года N 865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медали </w:t>
      </w:r>
      <w:r>
        <w:br/>
      </w:r>
      <w:r>
        <w:rPr>
          <w:rFonts w:ascii="Times New Roman"/>
          <w:b/>
          <w:i w:val="false"/>
          <w:color w:val="000000"/>
        </w:rPr>
        <w:t xml:space="preserve">
"Халыкаралык аскери достастыкты дамытканы ушін"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Медаль "Халыкаралык аскери достастыкты дамытканы ушін" изготавливается из латуни и имеет форму круга диаметром 34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медали в центре помещено изображение перекрестия щита с саблей, луком, колчаном со стрелами и длинным копьем, украшенным кистью из конских волос, ниже - символ "рукопожатие". По верхнему внутреннему краю ободка расположена надпись "Халыкаралык аскери достастыкты дамытканы ушін".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медали по центру расположена надпись "Казакстан Республикасынын Карулы Куштepi", ниже - пятиконечная звезда с гладкими двугранными лучами, солнце и парящий орел.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изображения, надписи на медали рельефные, золотистого цвета. Края медали окаймлены бортиком.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ушка и кольца соединяется с колодкой пятиугольной формы шириной 34 мм и высотой 50 мм, обтянутой шелковой муаровой лентой цвета Государственного флага Республики Казахстан. На нее слева направо со стороны смотрящего по центру нанесены три тонкие полоски белого, желтого и зеленого цветов толщиной по 4 мм. Расстояние между полосками - 2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с помощью булавки крепится к одежде.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"____" _______ 2004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  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6-1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2002 года N 865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награждения медалью </w:t>
      </w:r>
      <w:r>
        <w:br/>
      </w:r>
      <w:r>
        <w:rPr>
          <w:rFonts w:ascii="Times New Roman"/>
          <w:b/>
          <w:i w:val="false"/>
          <w:color w:val="000000"/>
        </w:rPr>
        <w:t xml:space="preserve">
"Бітімгершілік операцияларына катысканы ушін"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Медаль "Бітімгершілік операцияларына катысканы ушін" учреждается Указом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Медалью "Бітімгершілік операцияларына катысканы ушін" награждаются военнослужащие Вооруженных Сил, органов национальной безопасности, других войск и воинских формирований Республики Казахстан, а также другие лица и граждане других государств, принимавшие участие в миротворческих операциях, проводимых за пределами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представления и рассмотрения ходатайств о награждении медалью "Бітімгершілік операцияларына катысканы ушін" определяется первыми руководителями Вооруженных Сил, Комитета национальной безопасности, других войск и воинских формирований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Вручение медали "Бітімгершілік операцияларына катысканы ушін" производится от имени Президента Республики Казахстан первыми руководителями Вооруженных Сил, Комитета национальной безопасности, других войск и воинских формирований Республики Казахстан, командирами воинских частей, в том числе командирами и начальниками (органов военного управления, учреждений, военных учебных заведений), начальниками местных органов военного управления (военные комиссары).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Каждому награжденному одновременно с вручением медали выдается соответствующее удостоверение.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Медаль "Бітімгершілік операцияларына катысканы ушін" вручается награжденным на основании списков, составленных и утвержденных командирами подразделений, принимавших участие в миротворческих операциях.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Медаль "Бітімгершілік операцияларына катысканы ушін" носится на левой стороне груди после медалей "Мінсіз кызметі ушін", лента к названной медали размещается на общей планке после ленты к медалям "Мінсіз кызметі ушін".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"____" _______ 2004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  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6-2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2002 года N 865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награждения медалью </w:t>
      </w:r>
      <w:r>
        <w:br/>
      </w:r>
      <w:r>
        <w:rPr>
          <w:rFonts w:ascii="Times New Roman"/>
          <w:b/>
          <w:i w:val="false"/>
          <w:color w:val="000000"/>
        </w:rPr>
        <w:t xml:space="preserve">
"Халыкаралык аскери достастыкты дамытканы ушін"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Медаль "Халыкаралык аскери достастыкты дамытканы ушін" учреждается Указом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Медалью "Халыкаралык аскери достастыкты дамытканы ушін" награждаются военнослужащие Вооруженных Сил, органов национальной безопасности, других войск и воинских формирований Республики Казахстан, а также другие лица и граждане других государств за заслуги в развитии международного военного сотрудничества и укреплении боевого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представления и рассмотрения ходатайств о награждении медалью "Халыкаралык аскери достастыкты дамытканы ушін" определяется первыми руководителями Вооруженных Сил, Комитета национальной безопасности, других войск и воинских формирований Республики Казахстан. Повторное награждение медалью не производится.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Вручение медали "Халыкаралык аскери достастыкты дамытканы ушін" производится от имени Президента Республики Казахстан первыми руководителями Вооруженных Сил, Комитета национальной безопасности, других войск и воинских формирований Республики Казахстан, командирами воинских частей, в том числе командирами и начальниками (органов военного управления, учреждений, военных учебных заведений), начальниками местных органов военного управления (военные комиссары).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Каждому награжденному одновременно с вручением медали выдается соответствующее удостоверение.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Медаль "Халыкаралык аскери достастыкты дамытканы ушін" носится на левой стороне груди после медали "Бітімгершілік операцияларына катысканы ушін", лента к названной медали размещается на общей планке после ленты к медали "Бітімгершілік операцияларына катысканы ушін".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Эскиз медали "Халыкаралык аскери достастыкты дамытканы ушін" </w:t>
      </w:r>
      <w:r>
        <w:br/>
      </w:r>
      <w:r>
        <w:rPr>
          <w:rFonts w:ascii="Times New Roman"/>
          <w:b/>
          <w:i w:val="false"/>
          <w:color w:val="000000"/>
        </w:rPr>
        <w:t xml:space="preserve">
(За развитие международного военного содружества)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(см. бумажный вариант)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Эскиз медали "Бітімгершілік операцияларына катысканы ушін" </w:t>
      </w:r>
      <w:r>
        <w:br/>
      </w:r>
      <w:r>
        <w:rPr>
          <w:rFonts w:ascii="Times New Roman"/>
          <w:b/>
          <w:i w:val="false"/>
          <w:color w:val="000000"/>
        </w:rPr>
        <w:t xml:space="preserve">
(За участие в миротворческих операциях)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(см. бумажный вариант)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