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44c7" w14:textId="aa64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Пак Ларисе Юн-Боевне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N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Пак Ларису Юн-Боевну председателем Комитета фармации, фармацевтической и медицинской промышленности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