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28f8" w14:textId="ca22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2004 года N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размере 11458736 (одиннадцать миллионов четыреста пятьдесят восемь тысяч семьсот тридцать шесть) тенге для исполнения решения Специализированного межрайонного экономического суда города Астаны от 11 марта 2004 года, вынесенного в пользу Республиканского государственного предприятия "Казахавтодор", из них 11124986 (одиннадцать миллионов сто двадцать четыре тысячи девятьсот восемьдесят шесть) тенге для погашения суммы основного долга и 333750 (триста тридцать три тысячи семьсот пятьдесят) тенге для возврата государственной пошлины.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