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85a1" w14:textId="9da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N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ликвидации последствий региональной чрезвычайной ситуации природного характера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Алматинской области из резерва Правительства Республики Казахстан, предусмотренного в республиканском бюджете на 2004 год на ликвидации чрезвычайных ситуаций природного и техногенного характера и иные непредвиденные расходы, 167913000 (сто шестьдесят семь миллионов девятьсот тринадцать тысяч) тенге для ликвидации последствий поднятия уровня грунтовых вод в населенных пунктах Енбекшиказахского района Алматинской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Алматинской области представить Агентству Республики Казахстан по чрезвычайным ситуациям отчет об объемах и стоимости выполненных работ за 2004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