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6f8" w14:textId="99b6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системе", а также в целях упорядочения сети дорог общего пользования республиканского значения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2003 года N 1260 "О реализации Закона Республики Казахстан "О республиканском бюджете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связь":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215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002 "Развитие автомобильных дорог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005 "Реализация проекта за счет внутренних источников":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автодороги Астана - Костанай - Челябинск" цифры "6652045" заменить цифрами "6428660";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"Реконструкция автодороги Алматы - Усть-Каменогорск 166000"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автодороги Западный обход города Рудного 223385";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графы 5 строки,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"360,34", "6554710" заменить соответственно цифрами "367,24", "6331325";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"Бейнеу - Акжигит - граница Узбекистана - 9,24 км на сумму 466 000 тыс. тенге (Приказ Комитета по делам строительства Министерства индустрии и торговли Республики Казахстан N 263-ПИР от 01.07.2003 г.)"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"Западный обход города Рудного - 6,9 км на сумму 223 385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"360,34" заменить цифрами "367,24".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