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beba" w14:textId="ce4b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открытого акционерного общества "Уральский арматурный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2004 года N 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признанием банкротом открытого акционерного общества "Уральский арматурный завод", расположенного в Западно-Казахстанской области, имеющего важное стратегическое значение для экономики Республики Казахстан, и необходимостью сохранения и развития производства запорной арматуры, а также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января 1997 года "О банкротстве"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 ликвидируемого открытого акционерного общества "Уральский арматурный завод" (далее - Общество),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всего имущественного комплекса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стоимости лота не ниже суммы требований кредиторов первой и второй очередей, а также административных расходов.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следующие дополнительные требования к покупателям лота: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у покупателя (либо его учредителя - юридического лица) опыта работы в арматуростроении;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покупателем обязательства по сохранению профиля производства запорной арматуры в течение 5 (пять)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покупателем занятости работников Общества в количестве не менее 350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у покупателя программы развития Общества по освоению новых видов запорной и регулирующей арматуры, согласованной с акиматом Западно-Казахстанской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финансов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