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ce91" w14:textId="d27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взаимной защите секретной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Российской Федерации о взаимной защите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Дутбаева Нартая Нуртаевича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взаимной защите секретной информации, разрешив вносить изменения и дополнения, не имеющие принципиального характера.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новой редакции - постановлением Правительства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</w:t>
      </w:r>
      <w:r>
        <w:br/>
      </w:r>
      <w:r>
        <w:rPr>
          <w:rFonts w:ascii="Times New Roman"/>
          <w:b/>
          <w:i w:val="false"/>
          <w:color w:val="000000"/>
        </w:rPr>
        <w:t xml:space="preserve">
взаимной защите секретной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желания обеспечить защиту секретной информации, обмен которой осуществляется в ходе политического, военного, экономического, научно-технического или иного сотрудничества между Республикой Казахстан и Российской Федерацией, а также секретной информации, образовавшейся в процессе такого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взаимные интересы Сторон в обеспечении защиты секретной информации в соответствии с законодательством Республики Казахстан и Российской Федерации,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реализации Соглашения о взаимном обеспечении сохранности межгосударственных секретов, заключенного правительствами государств-участников Содружества Независимых Государств 22 января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понятий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"секретная информация" - сведения, выраженные в любой форме, защищаемые в соответствии с законодательством государств каждой из Сторон, переданные в порядке, установленном каждой из Сторон и настоящим Соглашением, а также образовавшиеся в процессе сотрудничества Сторон, несанкционированное распространение которых может нанести ущерб безопасности и интересам Республики Казахстан и (или)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"носители секретной информации" - материальные объекты, в том числе физические поля, в которых секретная информация находит свое отображение в виде символов, образов, сигналов, технических решений и процессов;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"гриф секретности" - реквизиты, проставляемые на носителе секретной информации и (или) указываемые в сопроводительной документации, свидетельствующие о степени секретности сведений, содержащихся на носителе;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орган" - орган государственной власти, государственный орган или организация, которые уполномочены Сторонами получать, хранить, защищать и использовать передаваемую и (или) образовавшуюся в процессе сотрудничества Сторон секретную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 к секретной информации" - процедура оформления права физических лиц на доступ к секретной информации, а уполномоченных органов - на проведение работ с использованием такой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"доступ к секретной информации" - процесс ознакомления с секретной информацией физического лица, имеющего на это допуск;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"координирующий орган" - орган государственной власти, государственный орган, ответственный за координацию деятельности по реализации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"контракт" - договор, заключаемый между уполномоченными органами, в рамках которого предусматриваются передача и (или) образование секретной информации.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Секретная информация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Секретной информацией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сведения, составляющие государственную и служебную тайны, распространение которых ограничивается государством с целью осуществления эффективной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не вступающей в противоречие с общепринятыми нормами международного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ущерба, который может быть нанесен национальной безопасности Республики Казахстан, интересам государственных органов и организаций или отрасли экономики страны вследствие несанкционированного распространения секретной информации, установлены соответствующие грифы секретности для носителей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 в области военной, внешнеполитической, экономической, научно-технической, разведывательной, контрразведывательной и оперативно-розыскной  деятельности, распространение которых может нанести ущерб национальной безопасности Республики Казахстан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национальной безопасности Республики Казахстан, интересам государственного органа или отрасли экономики государства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иные сведения, имеющие характер отдельных данных, которые могут входить в состав государственной тайны, разглашение или утрата которых может нанести ущерб интересам государственных органов и организаций в военной, внешнеполитической, экономической, научно-технической, разведывательной, контрразведывательной или оперативно-розыскной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Секретная информация с грифами секретности "Особой важности" и "Совершенно секретно" относится к государственной тайне, с грифом "Секретно" - к служебной тайне. В соответствии с законодательством Республики Казахстан сведения, составляющие государственную и служебную тайну, относятся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Российской Федерации: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защищаемые государством сведения в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Федерации, ее политическим или экономическим интересам. В зависимости от ущерба, который может быть нанесен вследствие несанкционированного распространения секретной информации, установлены следующие степени секретности секретной информации и соответствующие этим степеням следующие грифы секретности для носителей секретной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"Особой важности"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Российской Федерации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"Совершенно секретно"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федерального органа исполнительной власти или отрасли экономики Российской Федерации в одной или нескольких из указанных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"Секретно" - сведения, относящиеся к области военной, внешнеполитической, экономической, научно-технической, разведывательной, контрразведывательной и оперативно-розыскной деятельности, распространение которых может нанести ущерб интересам организаций Российской Федерации в одной или нескольких из указанных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законодательством Российской Федерации секретная информация с грифами секретности "Особой важности", "Совершенно секретно" и "Секретно" относится к государственной тайне.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Сопоставимость степеней секретности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Республики Казахстан и Российской Федерации устанавливают, что степени секретности и соответствующие им грифы секретности сопоставляются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В Республике Казахстан         В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"Аса манызды"                  "Особой важности"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"Особой важности"*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"Oтe купия"                    "Совершенно секретно"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"Совершенно секретно"*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"Купия"                        "Секретно"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"Секретно"*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на русском языке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Координирующие органы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своего государства определяют координирующие органы, о чем они уведомляют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Меры по защите секретной информации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законодательством Республики Казахстан и Российской Федерации Стороны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защищать секретную информацию, переданную другой Стороной и (или) образовавшуюся в процессе сотрудничества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изменять гриф секретности, присвоенный передавшей ее Стороной, без письменного согласия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в отношении полученной и (или) образовавшейся в процессе сотрудничества Сторон секретной информации такие же меры защиты, которые применяются в отношении собственной секретной информации такой же степени секретности (сопоставимой в соответствии со статьей 3 настоящего Соглашения);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секретной информацией, полученной от уполномоченного органа другой Стороны, исключительно в предусмотренных при ее передаче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 без предварительного письменного согласия передавшей ее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предоставлять третьей стороне доступ к секретной информации, образовавшейся в процессе сотрудничества Сторон, без предварительного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к секретной информации разрешается только лицам, которым знание данной информации необходимо для выполнения служебных обязанностей в целях, предусмотренных при ее передаче.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Доступ к секретной информации предоставляется только лицам, имеющим допуск к секретной информации соответствующей степени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необходимости дополнительные требования по защите секретной информации (с подробным изложением обязательств по обращению с секретной информацией и указанием мер по ее защите) включаются в соответствующие контракты.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Передача секретной информации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уполномоченный орган одной Стороны намерен передать секретную информацию уполномоченному органу другой Стороны, он предварительно запрашивает у координирующего органа своей Стороны письменное подтверждение того, что предполагаемый уполномоченный орган другой Стороны имеет допуск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Координирующий орган одной из Сторон запрашивает у координирующего органа другой Стороны письменное подтверждение наличия у уполномоченного органа другой Стороны допуска к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передаче секретной информации принимается Сторонами в каждом отдельном случае в соответствии с законодательством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Передача секретной информации из одного государства в другое осуществляется по дипломатическим каналам, фельдъегерской службой или иной уполномоченной на то службой в соответствии с действующими между Сторонами соглашениями. Соответствующий уполномоченный орган подтверждает получение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передачи секретной информации, которая не может быть передана через службы, указанные в пункте 3 настоящей статьи уполномоченные органы в соответствии с законодательством государств Сторон договариваются о способе транспортировки, маршруте и форме сопровождения.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Обращение с секретной информацией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переданных носителях секретной информации уполномоченным органом, ответственным за ее получение, дополнительно проставляются грифы секретности, сопоставляемые в соответствии со статьей 3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проставления грифов секретности распространяется на секретную информацию, образовавшуюся в процессе сотрудничества Сторон в результате перевода, копирования или тиражирования.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носителе секретной информации, образовавшейся на основе переданной секретной информации, проставляется гриф секретности не ниже грифа секретности переданной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Образовавшаяся в процессе сотрудничества Сторон и (или) переданная секретная информация учитывается и хранится в соответствии с требованиями, действующими по отношению к собственной секретной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Степень секретности полученной секретной информации может изменяться или сниматься уполномоченным органом только по письменному разрешению уполномоченного органа передавшей ее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Степень секретности секретной информации, образовавшейся в процессе сотрудничества Сторон, определяется, изменяется или снимается по взаимному согласованию уполномоченных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изменении или о снятии степени секретности с секретной информации уполномоченный орган Стороны, ее передавшей, в возможно короткие сроки уведомляет соответствующий уполномоченный орган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Размножение (тиражирование) секретной информации (ее носителей) осуществляется по письменному разрешению передавшего ее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секретной информации (ее носителей) подтверждается документально, а сам процесс уничтожения должен обеспечивать невозможность ее воспроизведения и восстановления. О возвращении или об уничтожении секретной информации (ее носителей) уведомляется уполномоченный орган передавшей ее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Контракты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заключаемые уполномоченными органами Сторон контракты включается отдельный раздел, в котором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передаваемой и (или) образовавшейся в процессе сотрудничества Сторон секретной информации и степени ее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защиты передаваемой и (или) образовавшейся в процессе сотрудничества Сторон секретной информации, условия ее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разрешения конфликтных ситуаций и возмещения возможного ущерба от несанкционированного распространения передаваемой и (или) образовавшейся в процессе сотрудничества Сторон секретной информации.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Консультации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Координирующие органы обмениваются соответствующими законодательными и иными нормативными правовыми актами своих государств в области защиты секретной информации в объеме, необходимом для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обеспечения сотрудничества координирующие органы при реализации настоящего Соглашения проводят совместные консультации по просьбе одного из них.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
Визиты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Визиты представителей уполномоченных органов одной Стороны, предусматривающие их доступ к секретной информации государства другой Стороны, осуществляются в порядке, установленном законодательством государства принимающей Стороны. Разрешение на такие посещения дается только лицам, указанным в пункте 2 статьи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Обращение о возможном осуществлении визитов, в том числе многократных, направляется не позднее чем за четыре недели до срока предполагаемого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о предполагаемом визите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 и имя представителя уполномоченного органа, дата и место его рождения, гражданство и номер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профессия и должность представителя уполномоченного органа, название уполномоченного органа, в котором он работает;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наличии допуска к секретной информации соответствующей степени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предполагаемая дата и планируемая продолжительность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визита;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уполномоченных органов, посещение которых планируется;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должности, фамилии и имена лиц, с которыми представитель уполномоченного органа предполагает встретиться.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Представители уполномоченных органов одной Стороны знакомятся с правилами работы с секретной информацией соответствующей степени секретности другой Стороны и соблюдают эти правила.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Расходы на осуществление мер по защите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секретной информации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самостоятельно несут все расходы, возникающие в процессе реализации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Нарушение требований по защите секретной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определение размеров ущерба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нарушения требований по защите секретной информации, которое привело к несанкционированному распространению секретной информации, переданной уполномоченным органом другой Стороны и (или) образовавшейся в процессе сотрудничества Сторон, уполномоченный или координирующий орган соответствующей Стороны незамедлительно извещает об этом уполномоченный или координирующий орган другой Стороны, проводит необходимое расследование и информирует координирующий орган Стороны, передавшей секретную информацию, о результатах расследования и о мерах, принятых в соответствии с законодательством государства Стороны, на территории которого произошло нарушение.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возможного ущерба от несанкционированного распространения секретной информации определяется в порядке, установленном законодательством государства Стороны, секретная информация которого была несанкционированно распространена.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Отношение к другим договоренностям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Существующие между Сторонами договоренности, регулирующие режим обеспечения сохранности секретной информации, продолжают действовать в части, не противоречащей настоящему Соглашению.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  <w:r>
        <w:br/>
      </w:r>
      <w:r>
        <w:rPr>
          <w:rFonts w:ascii="Times New Roman"/>
          <w:b/>
          <w:i w:val="false"/>
          <w:color w:val="000000"/>
        </w:rPr>
        <w:t xml:space="preserve">
Решение спорных вопросов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или применения настоящего Соглашения разрешаются путем переговоров между координирующими органами Сторон.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Вступление в силу, срок действия, изменение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прекращение действия Соглашения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 взаимной договоренности в настоящее Соглашение могут быть внесены изменения и дополнения, оформляемые отдельными протоколами, которые становятся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может прекратить действие настоящего Соглашения путем направления по дипломатическим каналам письменного уведомления другой Стороне о своем намерении прекратить его действие. В этом случае действие настоящего Соглашения прекращается по истечении шести месяцев с даты получения указанного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настоящего Соглашения в отношении переданной и (или) образовавшейся в процессе сотрудничества Сторон секретной информации продолжают применяться предусмотренные статьей 5 настоящего Соглашения меры по ее защите до снятия с нее грифа секретности.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возникновения разногласий для толкования положений настоящего Соглашения Стороны используют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_____________ "____" _________ 2004 г.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