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37ff" w14:textId="4c03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запрете рубок главного пользования в хвойных и саксауловых насаждениях на участках государственного лесного фонда и мерах по их сохранению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2004 года N 460.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и в целях предотвращения деградации хвойных и саксауловых насаждений, а также усиления охраны лесов от незаконных порубок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рубки главного пользования в хвойных насаждениях на участках государственного лесного фонда Республики Казахстан до 31 декабря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все виды рубок в саксауловых насаждениях на участках государственного лесного фонда Республики Казахстан до 31 декабря 2018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09.08.2013 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реализации пункта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работу по плантационному выращиванию древесных и кустарниковых пород на участках государственного лесного фонд, а также по предоставлению земельных участков физическим и негосударственным юридическим лицам для частного лесоразведения;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ежегодно к 10 июня и 10 января в Комитет лесного и охотничьего хозяйства Министерства охраны окружающей среды Республики Казахстан информацию о принятых мерах по охране лесов от незаконных порубок и плантационном выращивании древесных и кустарниковых пород.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09.08.2013 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и охотничьего хозяйства Министерства охраны окружающей среды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контроль за выполнением мероприятий по охране лесов от незаконных порубок и учет создаваемых плантаций древесных и кустарниковых пород.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09.08.2013 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августа 2002 года N 942 "О мерах по сохранению саксауловых насаждений в Республике Казахстан" (САПП Республики Казахстан, 2002 г., N 28, ст. 318).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Министра охраны окружающей среды Республики Казахстан Каппарова Н.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09.08.2013 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 и подлежит опубликованию.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