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2530" w14:textId="c712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7 февраля 2001 года N 550"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2004 года N 343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февраля 2001 года N 550".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Проект   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 О внесении изменений в Указ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7 февраля 2001 года N 550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февраля 2001 года N 550 "О Государственной программе функционирования и развития языков на 2001-2010 годы" (САПП Республики Казахстан, 2001 г., N 7, ст. 73)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", информации и общественного согласия"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программе функционирования и развития языков на 2001-2010 годы, утвержденной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 "Паспорт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", информации и общественного согласия"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 "Приоритетные направления языкового развития и механизмы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5.1. "Приоритетные направления языкового развития":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"Язык в государственных органах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"по ускоренному обучению государственному языку при Министерстве культуры, информации и общественного согласия" заменить словами "ускоренного обучения государственному языку Министерства культуры".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