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6607" w14:textId="a616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января 2002 года N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329. Утратило силу постановлением Правительства Республики Казахстан от 30 июня 2007 года N 555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17 марта 2004 года N 329 утратило силу постановлением Правительства Республики Казахстан от 30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января 2002 года N 23 "Вопросы лицензирования деятельности в области архитектуры, градостроительства и строительства" (САПП Республики Казахстан, 2002 г., N 1, ст.9)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лицензируемых видов работ (услуг) в сфере архитектурной, градостроительной и строительной деятельности,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"Проектные работы для строительства (в районах сейсмичностью до 6 баллов и/или более 6 баллов)":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