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67ae1" w14:textId="4e67a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Межведомственной комиссии по вопросам охраны прав и защиты интересов детей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Kазахстан от 11 марта 2004 года N 308. Утратило силу - постановлением Правительства РК от 25 марта 2005 г. N 264 (P050264)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выработки предложений по реализации государственной политики в области охраны прав и обеспечения эффективной защиты законных интересов детей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Межведомственную комиссию по вопросам охраны прав и защиты интересов детей в составе согласно приложению.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прилагаемое Положение о Межведомственной комиссии по вопросам охраны прав и защиты интересов детей.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марта 2004 года N 308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                  Состав Межведомственной комиссии по вопросам </w:t>
      </w:r>
      <w:r>
        <w:br/>
      </w:r>
      <w:r>
        <w:rPr>
          <w:rFonts w:ascii="Times New Roman"/>
          <w:b/>
          <w:i w:val="false"/>
          <w:color w:val="000000"/>
        </w:rPr>
        <w:t xml:space="preserve">
  охраны прав и защиты интересов детей &lt;*&gt;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Внесены изменения - постановлением Правительства РК от 2 августа 2004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822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Кулекеев                  - Министр образования и науки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Жаксыбек Абдрахметович      Казахстан,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Шамшидинова               - вице-министр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Куляш Ногатаевна            Республики Казахстан,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Испусинова                - директор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Светлана Багитовна          среднего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Министерства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Казахстан,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Члены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Абусеитов                 - первый вице-министр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Кайрат Хуатович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Байгутдинов               - заведующий сектором Секретариата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Тимурлан Серикович          Национальной комиссии по делам семьи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женщин при Президенте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Баймаганбетов             - вице-министр юстиции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 Нуртаевич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Байкадамов                - уполномоченный по правам человека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Кенжекешевич          Республике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Карагусова                - Министр труда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Гульжана Джанпеисовна       населения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Отто                      - первый вице-министр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Иван Иванович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Досаев                    - Министр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Ерболат Аскарбекович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марта 2004 года N 308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 о Межведомственной комиссии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вопросам охраны прав и защиты интересов детей 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Межведомственная комиссия по вопросам охраны прав и защиты интересов детей (далее - Комиссия) образована в целях выработки предложений по обеспечению реализации государственной политики в области защиты прав и интересов детей.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Комиссия является консультативно-совещательным органом при Правительстве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Комиссия в своей деятельности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положениями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ООН о правах ребенка,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 и функции Комиссии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Основными задачами и функциями Комиссии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выработка предложений по проблемам в области охраны прав и защиты интересов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рассмотрение предложений заинтересованных органов и организаций по вопросам, касающимся прав и интересов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представление необходимой информации в Правительство Республики Казахстан.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Права Комиссии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В соответствии со своими задачами Комиссия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вырабатывать рекомендации и вносить предложения по вопросам, входящим в ее компетенцию;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установленном законодательством порядке запрашивать и получать от государственных и других организаций материалы, необходимые для реализации задач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организовывать временно и постоянно действующие экспертные и рабочие группы;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осуществлять иные права, отнесенные к ее компетенции.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Организация деятельности Комиссии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Комиссию возглавляет председатель, который руководит ее деятельностью, председательствует на заседаниях Комиссии, планирует ее работу, осуществляет общий контроль над реализацией ее решений и несет ответственность за деятельность, осуществляемую Комиссией. Во время отсутствия председателя его функции выполняет заместитель.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Функции рабочего органа Комиссии возлагаются на Министерство образования и науки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Рабочий орган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формирует повестку дня заседания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обеспечивает и контролирует выполнение решений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координирует работу членов Комиссии и привлеченных к ее деятельности специалистов.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Перечень вопросов для рассмотрения на заседаниях Комиссии составляется по мере необходимости и утверждается председателем.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Утвержденный перечень рассылается членам Комиссии по списку.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По результатам заседания Комиссии составляется протокол, который подписывается председателем. Решения Комиссии принимаются простым большинством голосов путем открытого голосования и считаются принятыми, если за них подано большинство голосов от общего количества членов комиссии. В случае равенства голосов принятым считается решение, за которое проголосовал председатель.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Решения Комиссии носят рекомендательный характер.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Члены Комиссии имеют право на особое мнение, которое в случае его выражения должно быть изложено в письменном виде и приложено к протоколу заседания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Заседания Комиссии проводятся по мере необходимости, но не реже одного раза в квартал и созываются председателем. В случаях, когда необходимо принятие срочного решения, возможно проведение внеочередного заседания Комиссии по созыву председателя.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Заседания Комиссии считаются правомочными при наличии не менее двух третей ее членов.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Прекращение деятельности Комиссии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16. Основанием для прекращения деятельности Комиссии является решение Правительства Республики Казахстан.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