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ebddd" w14:textId="dbebd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Смагулове Н.Р.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марта 2004 года N 254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26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службе" и на основании письменного заявления принять отставку и освободить Смагулова Нурлана Рахманбергеновича от должности председателя Комитета уголовно-исполнительной системы Министерства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