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1247f" w14:textId="af124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дальнейшему развитию рыночных отношений в электроэнергетике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февраля 2004 года N 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Утратило силу, за исключением пункта 3,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Правительства РК от 03.04.2009 № 465. 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3.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апреля 2000 года N 606 "О дополнительных мерах по повышению эффективности оптового рынка электрической энергии и мощности Республики Казахстан" (СAПП Республики Казахстан, 2000 г., N 20, ст. 223) внести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Определить основным предметом деятельности ЗАО "КОРЭМ" организацию централизованных торгов наличной (спотовой) электрической энергии.".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