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4183f" w14:textId="8e418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видов документированной информации и электронных документов, предоставляемых в обязательном порядке для формирования государственных информационных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Kазахстан от 10 февраля 2004 года N 165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мая 2003 года "Об информатизации"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видов документированной информации и электронных документов, предоставляемых в обязательном порядке для формирования государственных информационных ресурсов.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февраля 2004 года N 165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Перечень видов документированной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электронных документов, предоставляемых в обязательном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порядке для формирования государственных информационных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ресурсов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Государственная база данных "Физические лица"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 Наименование      !Наименование реквизита основных учетных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п/п!государственного органа!      данных физического лица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 !       характеристика атрибутов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  2            !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Министерство юстиции    </w:t>
      </w:r>
      <w:r>
        <w:rPr>
          <w:rFonts w:ascii="Times New Roman"/>
          <w:b w:val="false"/>
          <w:i/>
          <w:color w:val="000000"/>
          <w:sz w:val="28"/>
        </w:rPr>
        <w:t xml:space="preserve">Общая 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   Название (тип) свидетельства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(о рождении, браке, разводе, смерти)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Типографский номер свидетельства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Наименование (код) территориального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органа ЗАГСа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Дата выдачи свидетельства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Место рождения/захоронения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 Информация для свидетельства о рождении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Фамилия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Имя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Национальность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Дата рождения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Страна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Район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Город/село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 Информация для свидетельства о браке,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разводе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Фамилия (родителей, супруга(и))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Имя (родителей, супруга(и))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Отчество (родителей, супруга(и))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Дата рождения (родителей, супруга(и))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 Информация для свидетельства о смерти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Дата смерти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Страна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Район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Город/село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Мед. учреждение, выдавшее заключение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смерти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Министерство внутренних  </w:t>
      </w:r>
      <w:r>
        <w:rPr>
          <w:rFonts w:ascii="Times New Roman"/>
          <w:b w:val="false"/>
          <w:i/>
          <w:color w:val="000000"/>
          <w:sz w:val="28"/>
        </w:rPr>
        <w:t xml:space="preserve">Персональные данные физического лица: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дел Республики Казахстан Фамилия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Имя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Национальность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 Данные о рождении: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Дата рождения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Место рождения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 Данные о документе, удостоверяющем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 личность: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Название (тип) документа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Дата выдачи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Срок 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Орган, выдавший документ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 Данные о гражданстве: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Гражданство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Дата получения гражданства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 Данные об адресах: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Адрес места жительства гражданина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момент документирования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Страна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Район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Город/село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Министерство финансов    </w:t>
      </w:r>
      <w:r>
        <w:rPr>
          <w:rFonts w:ascii="Times New Roman"/>
          <w:b w:val="false"/>
          <w:i/>
          <w:color w:val="000000"/>
          <w:sz w:val="28"/>
        </w:rPr>
        <w:t xml:space="preserve">Информация о налогоплательщике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     </w:t>
      </w:r>
      <w:r>
        <w:rPr>
          <w:rFonts w:ascii="Times New Roman"/>
          <w:b w:val="false"/>
          <w:i/>
          <w:color w:val="000000"/>
          <w:sz w:val="28"/>
        </w:rPr>
        <w:t xml:space="preserve">(гражданине)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Фамилия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Имя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Территориальный Налоговый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(код, наименование)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Дата регистрации в Налоговый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месту жительства)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РНН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Дата выдачи РНН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Налоговый комитет, выдавший РНН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Государственная база данных "Юридические лица"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 Наименование      !Наименование реквизита основных учетных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п/п!государственного органа!      данных юридического лица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 !       характеристика атрибутов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  2            !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Министерство юстиции     </w:t>
      </w:r>
      <w:r>
        <w:rPr>
          <w:rFonts w:ascii="Times New Roman"/>
          <w:b w:val="false"/>
          <w:i/>
          <w:color w:val="000000"/>
          <w:sz w:val="28"/>
        </w:rPr>
        <w:t xml:space="preserve">Наименование юридического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     Полное наименование юридического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 русском языке;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Сокращенное наименование юридического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лица на русском языке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Полное наименование юридического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 государственном языке;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Сокращенное наименование юридического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лица на государственном языке;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Полное и сокращенное наименование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другом языке, если таковое предусмотрено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Учредительными документами;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 Сведения о регистрации юридического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Номер свидетельства о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регистрации юридического лица, учетной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регистрации филиала, представительства;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Дата внесения записи о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юридического лица в единый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государственный регистр юридических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лиц, реестр филиалов и представительств;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Наименование регистрирующего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 Местонахождение и реквизиты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юридического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Индекс, область, город, тип улицы,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название улицы, номер дома, телефон,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факс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 Способ образования юридического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Создание или реорганизация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 Сведения об учредителях юридического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Для юридического лица (наименование,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местонахождение, адрес, банковские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реквизиты);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Для физического лица (фамилия, имя,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отчество, место жительства, данные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документа, удостоверяющего личность);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Наименование и реквизиты документов,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представленных при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регистрации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Размер уставного капитала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 Дата перерегистрации юридического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Дата перерегистрации юридического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(филиала, представительства)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 Номер решения о перерегистрации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 юридического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 Перерегистрирующий орган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Наименование перерегистрирующего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 Сведения о прекращении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 юридического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Способ прекращения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Дата принятия решения о прекращении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Наименование органа, принявшего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 прекращении деятельности юридического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 Сведения о лице, имеющем право без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 доверенности действовать от 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 юридического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Фамилия, имя, отчество, должность,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реквизиты документа, удостоверяющего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личность в соответствии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законодательством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Министерство финансов    </w:t>
      </w:r>
      <w:r>
        <w:rPr>
          <w:rFonts w:ascii="Times New Roman"/>
          <w:b w:val="false"/>
          <w:i/>
          <w:color w:val="000000"/>
          <w:sz w:val="28"/>
        </w:rPr>
        <w:t xml:space="preserve">Данные о присвоении регистрационного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     </w:t>
      </w:r>
      <w:r>
        <w:rPr>
          <w:rFonts w:ascii="Times New Roman"/>
          <w:b w:val="false"/>
          <w:i/>
          <w:color w:val="000000"/>
          <w:sz w:val="28"/>
        </w:rPr>
        <w:t xml:space="preserve">номера налогоплательщика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Территориальный Налоговый комитет (код,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наименование)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Дата регистрации в Налоговый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месту регистрации)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РНН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Дата выдачи РНН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Налоговый комитет, выдавший РНН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Номер свидетельства о постановке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учет в качестве налогоплательщика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Органы, осуществляющие   </w:t>
      </w:r>
      <w:r>
        <w:rPr>
          <w:rFonts w:ascii="Times New Roman"/>
          <w:b w:val="false"/>
          <w:i/>
          <w:color w:val="000000"/>
          <w:sz w:val="28"/>
        </w:rPr>
        <w:t xml:space="preserve">Сведения о лицензиях, полученных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выдачу лицензии          </w:t>
      </w:r>
      <w:r>
        <w:rPr>
          <w:rFonts w:ascii="Times New Roman"/>
          <w:b w:val="false"/>
          <w:i/>
          <w:color w:val="000000"/>
          <w:sz w:val="28"/>
        </w:rPr>
        <w:t xml:space="preserve">юридическим лицом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Наименование лицензирующего органа,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номер лицензии, дата принятия решения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предоставлении (переоформлении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документов, подтверждающих наличие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лицензии, приостановлении,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возобновлении, отзыве) лицензии, срок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действия лицензии,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территории, на которой действует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лицензия, лицензируемый вид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Агентство Республики     </w:t>
      </w:r>
      <w:r>
        <w:rPr>
          <w:rFonts w:ascii="Times New Roman"/>
          <w:b w:val="false"/>
          <w:i/>
          <w:color w:val="000000"/>
          <w:sz w:val="28"/>
        </w:rPr>
        <w:t xml:space="preserve">Территориальная принадлежность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 по статистике  </w:t>
      </w:r>
      <w:r>
        <w:rPr>
          <w:rFonts w:ascii="Times New Roman"/>
          <w:b w:val="false"/>
          <w:i/>
          <w:color w:val="000000"/>
          <w:sz w:val="28"/>
        </w:rPr>
        <w:t xml:space="preserve">юридического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Код по классификатору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административно-территориальных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объединений (КАТО)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 Форма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Код по классификатору форм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собственности (КФС)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 Страны-партнеры (до трех значений)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Код страны партнера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 Размер по численности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Код по классификатору размерности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предприятий (КРП)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 Дата изменения кодов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Текущая дата (атрибуты 17-20)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 Основной вид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Код согласно общему классификатору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экономической деятельности (ОКЭД)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 Другие виды деятельности (до пяти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 значений)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Код согласно ОКЭД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 Ситуационный код (признак активности)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0 - единица еще не действует;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2 - единица не действует;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4 - нет информации о единице;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9 - единица, признанная банкротом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 Дата изменения ситуации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Текущая дата (атрибут 24)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 Дата присвоения кода общего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 классификатора предприятий,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 (OKПО)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Текущая дата только у вновь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зарегистрированных юридических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(филиалов, представительства)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 Орган, присвоивший код ОКПО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