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990d" w14:textId="3cf9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утверждения генеральных и бассейновых схем комплексного использования и охраны водных ресурсов и водохозяйственных балансов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2004 года N 159.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30 марта 2015 года № 19-1/277.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 от 9 июля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разработки и утверждения генеральных и бассейновых схем комплексного использования и охраны водных ресурсов и водохозяйственных балансов.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начать разработку генеральной и бассейновых схем комплексного использования и охраны водных ресурсов в соответствии с Правилами, указанными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19 августа 1994 года N 932 "Об утверждении Порядка разработки, утверждения схем комплексного использования и охраны вод" (САПП Республики Казахстан, 1994 г., N 36, ст. 392).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2004 года N 159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разработки и утверждения генеральных и бассейновых схем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комплексного использования и охраны водных ресурсов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водохозяйственных балансов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определяют порядок разработки, согласования и утверждения генеральных и бассейновых схем комплексного использования и охраны водных ресурсов и водохозяйственных балансов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генеральная схема комплексного использования и охраны водных ресурсов (далее - генеральная СКИОВР) - документ, определяющий основные водохозяйственные и другие мероприятия в целом по стране, подлежащие осуществлению для удовлетворения перспективных потребностей в воде населения и отраслей экономики, а также для охраны водных ресурсов или предотвращения их вредного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схема комплексного использования и охраны водных ресурсов (далее - бассейновая СКИОВР) - документ, определяющий мероприятия в целях обеспечения рационального использования и охраны водных ресурсов в целом по бассейну водного объекта или рассматриваемой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перспективный водохозяйственный баланс - прогноз количества водных ресурсов в водных объектах на перспективу, предназначенных для использования водопотребителями;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оперативный водохозяйственный баланс - ежегодная оценка фактического наличия вод и перераспределение водных ресурсов по водности текущего года для использования водопотребителями.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СКИОВР основывается на программных документах, направленных на решение экономических и социальных задач на длительную перспективу.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СКИОВР указываются количественные показатели водных ресурсов по рассматриваемым территориям и основным бассейнам рек, устанавливаются лимиты водопотребления, водоотведения с учетом экологического и санитарно-эпидемиологического состояния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показателей вод и перспективных потребностей в воде осуществляется на основе данных государственного учета, водного кадастра и мониторинга водных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СКИОВР разрабатываются на долгосрочный период не менее, чем на 15 лет, с выделением показателей среднесрочных трехлетних этапов.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Генеральная и бассейновые СКИОВР, водохозяйственные балансы разрабатываются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Разработка СКИОВР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в области использования и охраны водного фонда (далее - уполномоченный орган) с привлечением на конкурсной основе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научных и специализированных проектных организаций водохозяйственного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Министерства, ведомства и организации по запросу уполномоченного органа представляют сведения по производству и распределению водоемких видов продукции - объемы водопотребления, водоотведения по отдельным категориям сточных вод и выносу загрязняющих веществ в водные объекты, режимам и объемам попусков в территориально-бассейновом разрезе.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разработки и утверждения генеральной СКИОВР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Генеральная СКИОВР разрабатывается в целях решения комплексных задач водохозяйственных проблем на базе детальных исследований и в сравнении вариантов технико-экономических данных с учетом прогноза социально-экономического развития региона/бассейна и сохранения равновесия природных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разработки генеральной СКИОВР не должен превышать 3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Проект генеральной СКИОВР разрабатывается уполномоченным органом при условии обязательного согласования с центральными исполнительными органами Республики Казахстан в области экономики и бюджетного планирования, индустрии и торговли, энергетики и минеральных ресурсов, транспорта и коммуникаций, здравоохранения, земельных ресурсов,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генеральной СКИОВР может быть согласован с другими заинтересованными органами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проекту генеральной СКИОВР проводится государственная экологическая экспертиза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обеспечивает вынесение проекта генеральной СКИОВР до его утверждения на обсуждение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Проект генеральной СКИОВР в установленном порядке утверждается Правительством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разработки и утверждения бассейновых СКИОВР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Уполномоченным органом с учетом предложений местных исполнительных органов, территориальных органов в области охраны окружающей среды, использования и охраны недр, санитарно- эпидемиологического благополучия населения, подконтрольные территории которых входят в рассматриваемый бассейн, на основе анализа водохозяйственной, экологической и санитарно-эпидемиологической обстановки составляется и утверждается План разработки бассейновых СКИОВР.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основании Плана разработки бассейновых СКИОВР каждое бассейновое водохозяйственное управление готовит предложения по разработке бассейновой СКИОВР, подконтрольной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предложениях бассейновых СКИОВР должна содержаться информация о мероприятиях, обеспечивающих: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устойчивое водопользование, соответствующее потребностям бассейна и административных территорий, рассматриваемых в СКИОВР;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достижение и поддержание оптимального экологического состояния поверхностных и подземных вод бассейна и соответствующих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выполнение обязательств, предусмотренных международными договорами, участницей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Бассейновые водохозяйственные управления представляют уполномоченному органу предложения по разработке бассейновых СКИОВР, в которых должны отражаться рекомендации участников бассейнового совета и общественности.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На основе предложений бассейновых водохозяйственных управлений уполномоченным органом разрабатываются бассейновые СКИОВР с учетом основных направлений развития водного хозяйства, рационального использования и охраны водных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СКИОВР для трансграничных водных объектов разрабатывается с учетом требований международных договоров, участницей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разработки бассейновых СКИОВР не должен превышать 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Проект бассейновой СКИОВР согласовываются уполномоченным органом с местными исполнительными органами, территориальными органами в области охраны окружающей среды, использованию и охране недр, санитарно-эпидемиологического благополучия населения, подконтрольные территории которых входят в рассматриваемый бассейн.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проекту бассейновой СКИОВР проводятся государственная экологическая и 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Бассейновые СКИОВР утверждаются уполномоченным органом.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разработки водохозяйственных балансов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Водохозяйственные балансы разрабатываются с целью оценки наличия и возможности использования водных ресурсов по бассейнам водных объектов, экономическим районам и в целом по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Водохозяйственные балансы подразделяются на оперативные и перспективные.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Оперативные водохозяйственные балансы по бассейнам водных объектов разрабатываются по итогам каждого года бассейновыми водохозяйственными управлениями и не позднее апреля месяца следующего года утверждаются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Перспективный водохозяйственный баланс в целом по стране является составной частью генеральной СКИОВР и утверждается в ее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неблагоприятной обстановки в отдельном бассейне водного объекта Правительство Республики Казахстан, в целях перераспределения водных ресурсов между водопотребителями и выявления возможности размещения новых производительных сил, может принять решение о разработке перспективного водохозяйственного баланса по соответствующему бассейну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перспективный водохозяйственный баланс разрабатывается, согласовывается в порядке, предусмотренном пунктами 19, 20 настоящих Правил, и утверждается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разработке перспективного водохозяйственного баланса отдельного бассейна водного объекта с неблагополучной обстановкой могут в соответствии с законодательством Республики Казахстан привлекаться научные и специализированные проектные организации водохозяйственного профиля.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уточнения и пересмотра СКИОВР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Утвержденные СКИОВР должны проходить процедуру уточнения и дополнения не реже, чем каждые 3 года после их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Уточнение и дополнение СКИОВР осуществляются с соблюдением требований об участии заинтересованных государственных органов и общественности, установленных настоящими Правилами.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