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f9af" w14:textId="420f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августа 2003 года N 848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2004 года  N 158. Утратил силу постановлением Правительства Республики Казахстан от 29 января 2007 года N 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10 февраля 2004 года N 158 утратило силу постановлением Правительства РК от 29 января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2003 года N 848 "О государственных закупках услуг, имеющих важное стратегическое значение"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"бюджетной программой 044 "Государственная регистрация прав на недвижимое имущество и сделок с ним"" заменить словами "в республиканском бюджете на соответствующий год".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