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6cab" w14:textId="f936c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Пленума Верховного Суда Республики Казахстан N 9 от 9 июля 1999 года "О некоторых вопросах применения судами Республики законодательства по возмещению вреда, причиненного здоровью"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18 июня 2004 года N 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изменением законодательства Республики Казахстан, пленарное заседание Верховного Суда Республики Казахстан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Пленума Верховного Суда Республики Казахстан N 9 от 9 июля 1999 года "О некоторых вопросах применения судами Республики законодательства по возмещению вреда, причиненного здоровью"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наименовании слова "Постановление Пленума" заменить словами "Нормативное постановление";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преамбулу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единообразного применения законодательства о возмещении вреда, причиненного жизни и здоровью при исполнении договорных и иных обязательств, пленарное заседание Верховного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постановляет:";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3) пункт 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Исковое заявление о возмещении вреда, причиненного жизни и здоровью потерпевшего при исполнении договорных и иных обязательств по форме и содержанию должно соответствовать требованиям статей  </w:t>
      </w:r>
      <w:r>
        <w:rPr>
          <w:rFonts w:ascii="Times New Roman"/>
          <w:b w:val="false"/>
          <w:i w:val="false"/>
          <w:color w:val="000000"/>
          <w:sz w:val="28"/>
        </w:rPr>
        <w:t xml:space="preserve">150 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 xml:space="preserve">151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исковому заявлению, в зависимости от характера исковых требований, должны быть приобщены доказательства: решение администрации организации (приказ, распоряжение) о возмещении ущерба, причиненного трудовым увечьем потерпевшему работнику; акт о несчастном случае или ином повреждении здоровья работников, связанных с трудовой деятельностью (акт формы Н-1); акт специального расследования несчастного случая; заключение Государственного инспектора труда о причинах несчастного случая; заключение медико-социальной экспертной комиссии (МСЭК) об установлении степени утраты профессиональной трудоспособности (в процентах) работником, получившим увечье или иное повреждение здоровья, связанные с исполнением трудовых обязанностей; заключение судебно-медицинской экспертной комиссии в других случаях повреждения здоровья; заключение о нуждаемости потерпевшего в постороннем уходе и других видах дополнительных расходов; сведения о размере среднего месячного заработка (дохода), исчисленного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938 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(далее - ГК), а также другие необходимые документы.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предоставления необходимых доказательств для правильного рассмотрения заявления, судья по ходатайству сторон обязан истребовать от организаций или заинтересованных лиц эти доказательства.";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дополнить пунктом 2-1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Судам следует иметь в виду, что акт о несчастном случае или ином повреждении здоровья работника на производстве по форме Н-1 заполняется и подписывается руководителями службы охраны труда и подразделения организации, утверждается работодателем и заверяется печатью организации. В случае профессионального заболевания (отравления) акт формы Н-1 также подписывается представителями органа Государственной санитарно-эпидемиологической службы или Центра профессиональной патологии.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работодателем является лицо без образования юридического лица, то акт формы Н-1 заполняется и подписывается работодателем и заверяется нотариально.";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абзаце первом пункта 4 предложение второе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 8 дополнить предложением следующего содержания: "При причинении вреда жизни и здоровью третьим лицам от взаимодействия источников повышенной опасности, владельцы источников повышенной опасности несут солидарную ответственность.";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абзац первый пункта 10 изложить в следующей редакции: "При причинении потерпевшему увечья или иного повреждения здоровья возмещению подлежат утраченный им заработок (доход), который он имел бы, либо определенно мог бы иметь, а также расходы, вызванные повреждением здоровья (на лечение, приобретение лекарств, дополнительное питание, посторонний уход, протезирование, санаторно-курортное лечение и др.), если заключением медико-социальной экспертной комиссии признано, что потерпевший нуждается в этих видах помощи и ухода, и не получает их бесплатно.";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пункт 11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абзац второй пункта 12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возмещении расходов, связанных с проведением поминального обеда, не подлежат возмещению расходы на приобретение спиртных напитков.";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пункте 16: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"лишился прежнего среднемесячного заработка" заменить словами "утратил заработок (доход);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слова "ст. 187 ГК" заменить словами "подпункта 3)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187 </w:t>
      </w:r>
      <w:r>
        <w:rPr>
          <w:rFonts w:ascii="Times New Roman"/>
          <w:b w:val="false"/>
          <w:i w:val="false"/>
          <w:color w:val="000000"/>
          <w:sz w:val="28"/>
        </w:rPr>
        <w:t xml:space="preserve"> ГК";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пункте 17: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дополнить предложением следующего содержания: "Несовершеннолетний потерпевший, получающий возмещение вреда здоровью, вправе обратиться с заявлением об увеличении его размера в случае начала трудовой деятельности.";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"ст. 283 ГК" заменить словами "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283 </w:t>
      </w:r>
      <w:r>
        <w:rPr>
          <w:rFonts w:ascii="Times New Roman"/>
          <w:b w:val="false"/>
          <w:i w:val="false"/>
          <w:color w:val="000000"/>
          <w:sz w:val="28"/>
        </w:rPr>
        <w:t xml:space="preserve"> ГК";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пункте 18: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"Положением о расследовании и учете несчастных случаев и иных повреждений здоровья трудящихся на производстве, утвержденным постановлением Кабинета Министров Республики Казахстан от 15 декабря 1994 года N 1414" заменить словами "Правилами расследования и учета несчастных случаев и иных повреждений здоровья работников, связанных с трудовой деятельностью, утвержденных постановлением Правительства Республики Казахстан  </w:t>
      </w:r>
      <w:r>
        <w:rPr>
          <w:rFonts w:ascii="Times New Roman"/>
          <w:b w:val="false"/>
          <w:i w:val="false"/>
          <w:color w:val="000000"/>
          <w:sz w:val="28"/>
        </w:rPr>
        <w:t xml:space="preserve">N 326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 марта 2001 года с изменениями, внесенными постановлением Правительства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916 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4 июля 2001 года.";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"Решение комиссии по расследованию несчастного случая (акт формы Н-1), а также заключение государственного инспектора труда Республики Казахстан по вопросам расследования несчастных случаев о степени вины потерпевшего являются одним из доказательств, которые подлежат оценке в совокупности со всеми материалами дела.";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пункте 21 слова "п. 4 ст. 22 ГК" заменить словами "пункту 4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22 </w:t>
      </w:r>
      <w:r>
        <w:rPr>
          <w:rFonts w:ascii="Times New Roman"/>
          <w:b w:val="false"/>
          <w:i w:val="false"/>
          <w:color w:val="000000"/>
          <w:sz w:val="28"/>
        </w:rPr>
        <w:t xml:space="preserve"> ГК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пункт 22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пленарного заседания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