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36aa" w14:textId="0b43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от 18 декабря 1992 года N 6 "О применении в судебной практике законодательства о защите чести, достоинства и деловой репутации граждан и юридических лиц" (с изменениями, внесенными постановлением Пленума от 15 мая 1998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10. Утратило силу нормативным постановлением Верховного Суда Республики Казахстан от 20 мая 2026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20.05.2026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Казахстан, пленарное заседание Верховного Суда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N 6 от 18 декабря 1992 года "О применении в судебной практике законодательства о защите чести, достоинства и деловой репутации граждан и юридических лиц"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Пленума" заменить словами "Нормативное постановление", слово " граждан" - словом "физических";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законодательством меры, направленные на недопущение распространения не соответствующих действительности сведений, умаляющих честь, достоинство, деловую репутацию физических и юридических лиц, являются эффективным средством защиты личных неимущественных прав и благ.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единообразного применения законодательства о защите чести, достоинства, деловой репутации физических и юридических лиц, пленарное заседание Верховного Суда Республики Казахстан постановляет:";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пункта 2 слова "в порядке ст. 7 ГК" заменить словами "по основаниям и в порядке, предусмотренным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141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143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(далее - ГК),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152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 (далее - ГПК)";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 слова "В порядке, предусмотренном ст. 7 ГК" заменить словами "В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143 </w:t>
      </w:r>
      <w:r>
        <w:rPr>
          <w:rFonts w:ascii="Times New Roman"/>
          <w:b w:val="false"/>
          <w:i w:val="false"/>
          <w:color w:val="000000"/>
          <w:sz w:val="28"/>
        </w:rPr>
        <w:t xml:space="preserve">ГК";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4 слова "ст. 3" заменить словами "статьей 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5 слова "ч. 1 ст. 31 и ч. 1 ст. 38" заменить словами ", предусмотренном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 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150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"ст. ст. 9, 143" заменить словами "статей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143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"ч. 1 ст. 118 или ст. 119" заменить словами "статьями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129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 xml:space="preserve">"; слова "ст. 89 УПК"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390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7 слова "который в силу ст. 143 ГК" заменить словами "которых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143 </w:t>
      </w:r>
      <w:r>
        <w:rPr>
          <w:rFonts w:ascii="Times New Roman"/>
          <w:b w:val="false"/>
          <w:i w:val="false"/>
          <w:color w:val="000000"/>
          <w:sz w:val="28"/>
        </w:rPr>
        <w:t xml:space="preserve">ГК";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8 слова "В силу ст. 143 ГК" заменить словами "Согласно пункту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пункту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143 </w:t>
      </w:r>
      <w:r>
        <w:rPr>
          <w:rFonts w:ascii="Times New Roman"/>
          <w:b w:val="false"/>
          <w:i w:val="false"/>
          <w:color w:val="000000"/>
          <w:sz w:val="28"/>
        </w:rPr>
        <w:t xml:space="preserve">ГК";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"(ст. 41 Закона Республики Казахстан "О печати и других средствах массовой информации")"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"то применительно к ст. 26 ГПК суды должны" заменить словами "то,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суды могут";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"(ст. 25 ГПК)" заменить "(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10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15 в абзаце первом слова "и достоинство истца, суд вправе наложить на нарушителя штраф, взыскиваемый в доход государства в порядке, предусмотренном ст. 406 ГПК" заменить словами "достоинство и деловую репутацию физического или юридического лица, ответчик может быть привлечен к административной или уголовной ответственности в порядке, предусмотренном законодательными актами".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