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16f5" w14:textId="fc81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акционерами корпоративного накопительного пенсионного фонда потери инвестиционного дохода в случае уменьшения
реальной стоимости пенсионных накоплений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2004 года № 103. Утратило силу постановлением Правительства Республики Казахстан от 9 июня 2012 года № 770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09.06.2012 </w:t>
      </w:r>
      <w:r>
        <w:rPr>
          <w:rFonts w:ascii="Times New Roman"/>
          <w:b w:val="false"/>
          <w:i w:val="false"/>
          <w:color w:val="ff0000"/>
          <w:sz w:val="28"/>
        </w:rPr>
        <w:t>№ 770</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36 </w:t>
      </w:r>
      <w:r>
        <w:rPr>
          <w:rFonts w:ascii="Times New Roman"/>
          <w:b w:val="false"/>
          <w:i w:val="false"/>
          <w:color w:val="000000"/>
          <w:sz w:val="28"/>
        </w:rPr>
        <w:t xml:space="preserve">Закона Республики Казахстан "О пенсионном обеспечении в Республике Казахстан" в целях установления порядка возмещения акционерами корпоративного накопительного пенсионного фонда потери инвестиционного дохода в случае уменьшения реальной стоимости пенсионных накоплений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возмещения акционерами корпоративного накопительного пенсионного фонда потери инвестиционного дохода в случае уменьшения реальной стоимости пенсионных накоплений. </w:t>
      </w:r>
    </w:p>
    <w:bookmarkEnd w:id="0"/>
    <w:bookmarkStart w:name="z2" w:id="1"/>
    <w:p>
      <w:pPr>
        <w:spacing w:after="0"/>
        <w:ind w:left="0"/>
        <w:jc w:val="both"/>
      </w:pPr>
      <w:r>
        <w:rPr>
          <w:rFonts w:ascii="Times New Roman"/>
          <w:b w:val="false"/>
          <w:i w:val="false"/>
          <w:color w:val="000000"/>
          <w:sz w:val="28"/>
        </w:rPr>
        <w:t>
      2. Настоящее постановление вступает в силу с 29 января 2004 года.</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7 июня 2004 г. </w:t>
      </w:r>
      <w:r>
        <w:rPr>
          <w:rFonts w:ascii="Times New Roman"/>
          <w:b w:val="false"/>
          <w:i w:val="false"/>
          <w:color w:val="000000"/>
          <w:sz w:val="28"/>
        </w:rPr>
        <w:t xml:space="preserve">N 629 </w:t>
      </w:r>
      <w:r>
        <w:rPr>
          <w:rFonts w:ascii="Times New Roman"/>
          <w:b w:val="false"/>
          <w:i w:val="false"/>
          <w:color w:val="ff0000"/>
          <w:sz w:val="28"/>
        </w:rPr>
        <w:t xml:space="preserve">.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2004 года N 103 </w:t>
      </w:r>
    </w:p>
    <w:bookmarkStart w:name="z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возмещения акционерами корпоративного накопительного </w:t>
      </w:r>
      <w:r>
        <w:br/>
      </w:r>
      <w:r>
        <w:rPr>
          <w:rFonts w:ascii="Times New Roman"/>
          <w:b/>
          <w:i w:val="false"/>
          <w:color w:val="000000"/>
        </w:rPr>
        <w:t xml:space="preserve">
пенсионного фонда потери инвестиционного дохода в случае </w:t>
      </w:r>
      <w:r>
        <w:br/>
      </w:r>
      <w:r>
        <w:rPr>
          <w:rFonts w:ascii="Times New Roman"/>
          <w:b/>
          <w:i w:val="false"/>
          <w:color w:val="000000"/>
        </w:rPr>
        <w:t xml:space="preserve">
уменьшения реальной стоимости пенсионных накоплений </w:t>
      </w:r>
    </w:p>
    <w:bookmarkEnd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пенсионном обеспечении в Республике Казахстан" и определяют порядок возмещения акционерами корпоративного накопительного пенсионного фонда (далее - фонд) потери инвестиционного дохода в случае уменьшения реальной стоимости пенсионных накоплений. </w:t>
      </w:r>
      <w:r>
        <w:br/>
      </w:r>
      <w:r>
        <w:rPr>
          <w:rFonts w:ascii="Times New Roman"/>
          <w:b w:val="false"/>
          <w:i w:val="false"/>
          <w:color w:val="000000"/>
          <w:sz w:val="28"/>
        </w:rPr>
        <w:t xml:space="preserve">
      2. Уменьшение реальной стоимости пенсионных накоплений вкладчика (получателя) определяется как отрицательная разница между номинальной стоимостью пенсионных накоплений вкладчика (получателя), сформированных за счет обязательных пенсионных взносов, и реальной стоимостью пенсионных накоплений вкладчика (получателя), сформированных за счет обязательных пенсионных взносов, рассчитанной по следующей формуле: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n </w:t>
      </w:r>
      <w:r>
        <w:rPr>
          <w:rFonts w:ascii="Times New Roman"/>
          <w:b w:val="false"/>
          <w:i w:val="false"/>
          <w:color w:val="000000"/>
          <w:sz w:val="28"/>
        </w:rPr>
        <w:t xml:space="preserve">=(S </w:t>
      </w:r>
      <w:r>
        <w:rPr>
          <w:rFonts w:ascii="Times New Roman"/>
          <w:b w:val="false"/>
          <w:i w:val="false"/>
          <w:color w:val="000000"/>
          <w:vertAlign w:val="subscript"/>
        </w:rPr>
        <w:t xml:space="preserve">n-1 </w:t>
      </w:r>
      <w:r>
        <w:rPr>
          <w:rFonts w:ascii="Times New Roman"/>
          <w:b w:val="false"/>
          <w:i w:val="false"/>
          <w:color w:val="000000"/>
          <w:sz w:val="28"/>
        </w:rPr>
        <w:t xml:space="preserve">+V </w:t>
      </w:r>
      <w:r>
        <w:rPr>
          <w:rFonts w:ascii="Times New Roman"/>
          <w:b w:val="false"/>
          <w:i w:val="false"/>
          <w:color w:val="000000"/>
          <w:vertAlign w:val="subscript"/>
        </w:rPr>
        <w:t xml:space="preserve">n </w:t>
      </w:r>
      <w:r>
        <w:rPr>
          <w:rFonts w:ascii="Times New Roman"/>
          <w:b w:val="false"/>
          <w:i w:val="false"/>
          <w:color w:val="000000"/>
          <w:sz w:val="28"/>
        </w:rPr>
        <w:t xml:space="preserve">)*(i </w:t>
      </w:r>
      <w:r>
        <w:rPr>
          <w:rFonts w:ascii="Times New Roman"/>
          <w:b w:val="false"/>
          <w:i w:val="false"/>
          <w:color w:val="000000"/>
          <w:vertAlign w:val="subscript"/>
        </w:rPr>
        <w:t xml:space="preserve">n </w:t>
      </w:r>
      <w:r>
        <w:rPr>
          <w:rFonts w:ascii="Times New Roman"/>
          <w:b w:val="false"/>
          <w:i w:val="false"/>
          <w:color w:val="000000"/>
          <w:sz w:val="28"/>
        </w:rPr>
        <w:t xml:space="preserve">/100%), где </w:t>
      </w:r>
    </w:p>
    <w:p>
      <w:pPr>
        <w:spacing w:after="0"/>
        <w:ind w:left="0"/>
        <w:jc w:val="both"/>
      </w:pPr>
      <w:r>
        <w:rPr>
          <w:rFonts w:ascii="Times New Roman"/>
          <w:b w:val="false"/>
          <w:i w:val="false"/>
          <w:color w:val="000000"/>
          <w:sz w:val="28"/>
        </w:rPr>
        <w:t xml:space="preserve">      n - количество периодов (период равен 1 месяцу); </w:t>
      </w:r>
      <w:r>
        <w:br/>
      </w:r>
      <w:r>
        <w:rPr>
          <w:rFonts w:ascii="Times New Roman"/>
          <w:b w:val="false"/>
          <w:i w:val="false"/>
          <w:color w:val="000000"/>
          <w:sz w:val="28"/>
        </w:rPr>
        <w:t xml:space="preserve">
      S </w:t>
      </w:r>
      <w:r>
        <w:rPr>
          <w:rFonts w:ascii="Times New Roman"/>
          <w:b w:val="false"/>
          <w:i w:val="false"/>
          <w:color w:val="000000"/>
          <w:vertAlign w:val="subscript"/>
        </w:rPr>
        <w:t xml:space="preserve">n </w:t>
      </w:r>
      <w:r>
        <w:rPr>
          <w:rFonts w:ascii="Times New Roman"/>
          <w:b w:val="false"/>
          <w:i w:val="false"/>
          <w:color w:val="000000"/>
          <w:sz w:val="28"/>
        </w:rPr>
        <w:t xml:space="preserve">- реальная стоимость пенсионных накоплений вкладчика (получателя), сформированных за счет обязательных пенсионных взносов на отчетную дату (на первый календарный день периода, следующего за последним периодом); </w:t>
      </w:r>
      <w:r>
        <w:br/>
      </w:r>
      <w:r>
        <w:rPr>
          <w:rFonts w:ascii="Times New Roman"/>
          <w:b w:val="false"/>
          <w:i w:val="false"/>
          <w:color w:val="000000"/>
          <w:sz w:val="28"/>
        </w:rPr>
        <w:t xml:space="preserve">
      S </w:t>
      </w:r>
      <w:r>
        <w:rPr>
          <w:rFonts w:ascii="Times New Roman"/>
          <w:b w:val="false"/>
          <w:i w:val="false"/>
          <w:color w:val="000000"/>
          <w:vertAlign w:val="subscript"/>
        </w:rPr>
        <w:t xml:space="preserve">n-i </w:t>
      </w:r>
      <w:r>
        <w:rPr>
          <w:rFonts w:ascii="Times New Roman"/>
          <w:b w:val="false"/>
          <w:i w:val="false"/>
          <w:color w:val="000000"/>
          <w:sz w:val="28"/>
        </w:rPr>
        <w:t xml:space="preserve">- реальная стоимость пенсионных накоплений вкладчика (получателя), сформированных за счет обязательных пенсионных взносов, на первый календарный день последнего периода;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 обязательные пенсионные взносы, поступившие за последний период; </w:t>
      </w:r>
      <w:r>
        <w:br/>
      </w:r>
      <w:r>
        <w:rPr>
          <w:rFonts w:ascii="Times New Roman"/>
          <w:b w:val="false"/>
          <w:i w:val="false"/>
          <w:color w:val="000000"/>
          <w:sz w:val="28"/>
        </w:rPr>
        <w:t xml:space="preserve">
      i </w:t>
      </w:r>
      <w:r>
        <w:rPr>
          <w:rFonts w:ascii="Times New Roman"/>
          <w:b w:val="false"/>
          <w:i w:val="false"/>
          <w:color w:val="000000"/>
          <w:vertAlign w:val="subscript"/>
        </w:rPr>
        <w:t xml:space="preserve">n </w:t>
      </w:r>
      <w:r>
        <w:rPr>
          <w:rFonts w:ascii="Times New Roman"/>
          <w:b w:val="false"/>
          <w:i w:val="false"/>
          <w:color w:val="000000"/>
          <w:sz w:val="28"/>
        </w:rPr>
        <w:t xml:space="preserve">- индекс потребительских цен за последний период, рассчитанный уполномоченным государственным органом по статистике. </w:t>
      </w:r>
      <w:r>
        <w:br/>
      </w:r>
      <w:r>
        <w:rPr>
          <w:rFonts w:ascii="Times New Roman"/>
          <w:b w:val="false"/>
          <w:i w:val="false"/>
          <w:color w:val="000000"/>
          <w:sz w:val="28"/>
        </w:rPr>
        <w:t xml:space="preserve">
      3. Фонд ежегодно по состоянию на 1 января отчетного года: </w:t>
      </w:r>
      <w:r>
        <w:br/>
      </w:r>
      <w:r>
        <w:rPr>
          <w:rFonts w:ascii="Times New Roman"/>
          <w:b w:val="false"/>
          <w:i w:val="false"/>
          <w:color w:val="000000"/>
          <w:sz w:val="28"/>
        </w:rPr>
        <w:t xml:space="preserve">
      в течение первого месяца года, следующего за отчетным годом, осуществляет расчет реальной стоимости пенсионных накоплений вкладчиков (получателей), сформированных за счет обязательных пенсионных взносов; </w:t>
      </w:r>
      <w:r>
        <w:br/>
      </w:r>
      <w:r>
        <w:rPr>
          <w:rFonts w:ascii="Times New Roman"/>
          <w:b w:val="false"/>
          <w:i w:val="false"/>
          <w:color w:val="000000"/>
          <w:sz w:val="28"/>
        </w:rPr>
        <w:t xml:space="preserve">
      не позднее пятнадцатого числа второго месяца года, следующего за отчетным годом, представляет в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и страховых организаций (далее - уполномоченный орган), сведения о наличии (отсутствии) уменьшения реальной стоимости пенсионных накоплений вкладчиков (получателей), сформированных за счет обязательных пенсионных взносов, сумме данного уменьшения и плане мероприятий по ее возмещению в соответствии с требованиями пунктов 4 и 5 настоящих Правил. </w:t>
      </w:r>
      <w:r>
        <w:br/>
      </w:r>
      <w:r>
        <w:rPr>
          <w:rFonts w:ascii="Times New Roman"/>
          <w:b w:val="false"/>
          <w:i w:val="false"/>
          <w:color w:val="000000"/>
          <w:sz w:val="28"/>
        </w:rPr>
        <w:t xml:space="preserve">
      4. При наличии уменьшения реальной стоимости пенсионных накоплений вкладчиков (получателей) фонда уполномоченный орган направляет фонду предписание с указанием срока возмещения фондом и его акционерами потери инвестиционного дохода. </w:t>
      </w:r>
      <w:r>
        <w:br/>
      </w:r>
      <w:r>
        <w:rPr>
          <w:rFonts w:ascii="Times New Roman"/>
          <w:b w:val="false"/>
          <w:i w:val="false"/>
          <w:color w:val="000000"/>
          <w:sz w:val="28"/>
        </w:rPr>
        <w:t xml:space="preserve">
      5. Фонд за счет собственного капитала возмещает потерю инвестиционного дохода вкладчиков (получателей) в размере уменьшения реальной стоимости пенсионных накоплений, сформированных за счет обязательных пенсионных взносов, за вычетом суммы, восстанавливаемой организацией, осуществляющей инвестиционное управление пенсионными активами, при устранении несоответствия коэффициента реального дохода фонда требованиям, установленным нормативным правовым актом уполномоченного органа. </w:t>
      </w:r>
      <w:r>
        <w:br/>
      </w:r>
      <w:r>
        <w:rPr>
          <w:rFonts w:ascii="Times New Roman"/>
          <w:b w:val="false"/>
          <w:i w:val="false"/>
          <w:color w:val="000000"/>
          <w:sz w:val="28"/>
        </w:rPr>
        <w:t>
      6. В случае отсутствия или недостаточности собственного капитала фонда для возмещения потери инвестиционного дохода вкладчиков (получателей) его акционеры несут солидарную ответственность и возмещают потерю инвестиционного дохода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