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8dc3" w14:textId="5078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Австрийским Федеральным Правительством об экономическом, сельскохозяйственном, природоохранном, промышленном, техническом и технологическом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2004 года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Австрийским Федеральным Правительством об экономическом, сельскохозяйственном, природоохранном, промышленном, техническом и технологическом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Австрийским Федеральным Правительством об экономическом, сельскохозяйственном, природоохранном, промышленном, техническом и технологическом сотрудничестве, разрешив вносить изменения и дополнения, не имеющие принципиального характера.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8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Австрийским Федеральным Правительством об экономическом,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сельскохозяйственном, природоохранном, промышленном,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техническом и технологическом сотрудничестве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Австрийское Федеральное Правительство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партнерстве и сотрудничестве между Республикой Казахстан, с одной стороны, и Европейскими Сообществами и их государствами-членами, с другой стороны, от 23 января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укреплять и расширять существующие внешнеэкономические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поощрять и углублять экономическое, сельскохозяйственное, природоохранное, промышленное, техническое и технологическое сотрудничество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убежденные, что настоящее Соглашение создает благоприятную предпосылку и основание для дальнейшего развития двустороннего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важное значение охраны окружающей среды при дальнейшем развитии экономики,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действующих национальных законодательств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рамках национального законодательства своих государств, будут продолжать развивать и углублять отношения в области экономики, сельского хозяйства, охраны природы, промышленности, техники и технологий.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целями, обозначенными в статье 1, будут способствовать, в рамках своих возможностей, установлению и развитию внешнеэкономических связей между предприятиями, организациями, объединениями (далее - предприятия), а также учреждениями своих государств.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совместных проектов и других форм сотрудничества в рамках настоящего Соглашения Стороны будут применять современные, ресурсосберегающие и экологически чистые технологии, соответствующие новейшему уровню техники.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национального законодательства своих государств и учитывая положения Статьи 3 настоящего Соглашения, Стороны будут способствовать сотрудничеству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и лесное хозяйство, техника для сельского хозяйства и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продуктов питания: переработка, складирование, упаковка и транспортировка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легкая промышленность, включая производство конкурентоспособных на мировом рынке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машиностроение и металлообработка, включая производство оборудования для горнодобывающей промышленности, сельскохозяйственное машиностроение;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и электротехническая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реабилитация, модернизация, автоматизация существующего оборудования, включая конверсию;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альтернативные источники энергии (энергия ветра, биомассы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металлургия и строительство металлургических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горнодобывающая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и фармацевтическая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нефтедобывающая и нефтехимическая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газовая промышленность;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промышленность, включая средства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строительных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жилищное строительство и строительство объектов социальной инфраструктуры в регионах, реабилитация и модернизация строительной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и реабилитация электростанций и электрических сетей;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окружающей среды и природоохранные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здравоохранение и медицинская техника;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сфера и сфера банковских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маркетинговые и консалтинговые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технологий и ноу-хау, прикладные исследования.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уделять наибольший интерес сотрудничеству по развитию природоохранных и экономически приемлемых инфраструктурных систем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железные дороги;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водный транспорт;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телекоммуникации;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водное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безотходная переработка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национального законодательства своих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развивать туризм на основе рекомендаций Конференции Организации Объединенных Наций о туризме и международных поездках (Рим, 1963 год) и Хартии о туризме и туристском коде (София, 1985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Профессиональное, экономическое, промышленное, техническое и технологическое сотрудничество при реализации проектов в области туризма, а также при создании соответствующих инфраструктур будет исходить из основополагающих принципов охраны окружающей среды и высокого качества туристских услуг.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национального законодательства своих государств Стороны будут способствовать защите интеллектуальной собственности и ее внедрению на основе Парижской конвенции по охране промышленной собственности от 20 марта 1883 года.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национальных законодательств своих государств Стороны будут уделять особое внимание следующим формам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кооперационным соглашениям между предприятиями с целью более эффективного использования производственных мощностей, внедрения мало- и безотходных производств, снижения производственных затрат и повышения конкурентоспособности;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 в областях, предусмотренных настоящим Соглашением;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совместных проектов в области прикладных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технических требований к экспортируемой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исследований, включая природоохранные, а также подготовке соответствующих экспертных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проведению совместных семинаров, симпозиумов, конференций и экспертных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консультационным услугам, в области маркетинга, стратегического планирования и управления производством;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проведению выставок, семинаров, обмену миссиями и экспертами по экономическим, техническим и природоохранным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технической помощи и обмену ноу-хау для государственных учреждений.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Экономическое, сельскохозяйственное, природоохранное, промышленное, техническое и технологическое сотрудничество между предприятиями государств Сторон будет осуществляться в рамках настоящего Соглашения на коммерческой основе и согласно принципам рыночной экономики.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полезность и необходимость более углубленного участия малых и средних предприятий в двустороннем экономическом сотрудничестве и в рамках существующих возможностей и действующего национального законодательства своих государств будут способствовать развитию данного сотрудничества.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будет в пределах своих возможностей, а также в рамках действующего законодательства своего государства способствовать обучению и повышению квалификации специалистов и менеджеров предприятий и учреждений другой Стороны, прежде всего в области техники, внешней торговли, управления экономикой, охраны окружающей среды, туризма, правовой защиты промышленной собственности, животноводства и растениеводства, банковских, финансовых и страховых услуг.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рекомендуют предприятиям своих государств решать спорные вопросы, в первую очередь, путем дружественных переговоров. В случае, если согласие не достигнуто, то Стороны рекомендуют в рамках национального законодательства своих государств использовать выработанные Комиссией Организации Объединенных Наций по праву международной торговли (ЮНСИТРАЛ) судебные правила или прибегнуть к помощи арбитражного суда государства, являющегося участником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признании и приведении в исполнение иностранных арбитражных решений (Нью-Йорк, 10 июня 1958 год).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содействия углублению и развитию двустороннего сотрудничества настоящим Соглашением создается Казахстанско-австрийская межправительственная комиссия по экономическому, сельскохозяйственному, природоохранному, промышленному, техническому и технологическому сотрудничеству (далее - Комиссия). Заседания Комиссии будут проводиться согласно договоренности и поочередно в Республике Казахстан и Австрийской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состояния и развития двусторонних внешнеэкономических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с целью улучшения и интенсификации экономического, сельскохозяйственного, природоохранного, промышленного, технического и технологического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приоритетов совместной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рекомендаций для реализации целей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Разногласия между Сторонами о толковании настоящего Соглашения будут решаться в рамках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рамках первого заседания Комиссии Стороны примут решение, регламентирующее работу Комиссии, включая порядок финансирования.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не затрагивает обязательств, вытекающих из участия Австрии в Европейском Союзе. Исходя из этого, положения настоящего Соглашения ни в коем случае не могут быть применены или истолкованы таким образом, чтобы отменить или затронуть обязательства Сторон, вытекающие из Договора о Европейском Союзе или из Соглашения между Республикой Казахстан и Европейскими Сообществами или из международных договоров, участниками которых Стороны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разногласий по применению абзаца 1 данной Статьи Стороны проведут совместные консультации.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или истечение срока настоящего Соглашения не будут препятствовать выполнению договоров, заключенных между предприятиями Сторон в течение срока действия настоящего Соглашения.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при соблюдении соответствующих внутригосударственных процедур могут вноситься изменения и дополнения по взаимному согласию Сторон, которые оформляются отдельными протоколами, являющимися неотъемлемыми частями настоящего Соглашения, и вступают в силу в порядке, установленном статьей 17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первого дня третьего месяца, следующего за месяцем, в котором получено последнее письменное уведомление о выполнении Сторонами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три года и автоматически продлевается на последующий год, если за три месяца до истечения срока действия настоящего Соглашения одна из Сторон не направит другой по дипломатическим каналам письменное уведомление о намерении его расторжения.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___________, _______ 200_ года, в двух подлинных экземплярах, каждый на казахском, немецком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 За Австрийское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 Федеральное Правительство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