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3e65" w14:textId="5813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Меморандума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2004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Меморандума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 О подписании Меморандума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Федерацией о дальнейшем развитии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обеспечения функционирования комплекса "Байконур"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Меморандума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Меморандум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о </w:t>
      </w:r>
      <w:r>
        <w:br/>
      </w:r>
      <w:r>
        <w:rPr>
          <w:rFonts w:ascii="Times New Roman"/>
          <w:b/>
          <w:i w:val="false"/>
          <w:color w:val="000000"/>
        </w:rPr>
        <w:t xml:space="preserve">
дальнейшем развитии сотрудничества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функционирования комплекса "Байконур"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 Республики Казахстан и Президент Российской Федерации, развивая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 от 28 марта 1994 года, а также другие соглашения на договоренности, составляющие правовую основу взаимодействия на комплексе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заинтересованность обоих государств в расширении двухстороннего и международного сотрудничества по использованию космодрома "Байконур" в процессе исследования и использования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удовлетворение результатами совместных работ по сохранению и развитию инфраструктуры комплекса "Байконур" в условиях его аренды Российской Федерацией, а также работ по оценке воздействия ракетно-космической деятельности на окружающую среду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поручают правительствам Республики Казахстан и Российской Федерации в течение 2004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согласованные изменения и дополнения в следующие двухсторонние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и Соглашение между Республикой Казахстан и Российской Федерацией о взаимодействии правоохранительных органов обеспечении правопорядка на территории комплекса "Байконур" от 4 октября 1997 года по вопросам обеспечения конституционных прав и свобод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по вопросам расширения перечня и участия органов государственного управления Республики Казахстан в решении вопросов жизнедеятельности города Байконур;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между Правительством Республикой Казахстан и Правительством Российской Федерацией по экологии и природопользованию на территории комплекса "Байконур" в условиях его аренды Российской Федерацией от 4 октября 1997 года в целях приведения его в соответствие с современными требованиями природоохранных законодательств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Ускорить согласование решения вопроса о рекультивации земельных участков в местах расположения ликвидируемых шахтных пусковых установок межконтинентальных баллистических ракет на испытательном полигоне Ленинск и месте запуска космических объектов Ленинск-1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Разработать и согласовать Программу празднования 50-летия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к сведению, что Правительство Республики Казахстан предпримет необходимые меры по присоединению Республики Казахстан к Режиму контроля ракетных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Президенты Республики Казахстан и Российской Федерации подтверждают единство позиций по всему кругу вопросов, связанных с обеспечением функционирования комплекса "Байконур", и высоко оценивают совместную деятельность Сторон по развитию сотрудничества в области исследования и использования космического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         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