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cc2" w14:textId="11d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2003 года N 150д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1429 "Об утверждении паспортов республиканских бюджетных программ на 2003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503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пункт 3 после слов "о разделе продукции" дополнить словами "и разработки технико-экономического обоснования".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