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a410" w14:textId="92c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50а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0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287652 тысячи тенге (двести восемьдесят семь миллионов шестьсот пятьдесят две тысячи тенге)" заменить словами "286170 тысяч тенге (двести восемьдесят шесть миллионов сто семьдесят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01 цифры "157" заменить цифрами "153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