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a410" w14:textId="92c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50а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0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287652 тысячи тенге (двести восемьдесят семь миллионов шестьсот пятьдесят две тысячи тенге)" заменить словами "286170 тысяч тенге (двести восемьдесят шесть миллионов сто семьдесят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01 цифры "157" заменить цифрами "15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