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3840" w14:textId="a2b38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Российской Федерации о сохранении специализации предприятий и организаций, участвующих в производстве продукции военного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2003 года N 1334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Российской Федерации о сохранении специализации предприятий и организаций, участвующих в производстве продукции военного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индустрии и торговли Республики Казахстан Джаксыбекова Адильбека Рыскельдиновича заключить от имени Правительства Республики Казахстан Соглашение между Правительством Республики Казахстан и Правительством Российской Федерации о сохранении специализации предприятий и организаций, участвующих в производстве продукции военного назначения,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       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Российской Федерации о сохранении специализации предприятий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и организаций, участвующих в производстве продукции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военного назначения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поддержания и развития сотрудничества в области изготовления продукции военного назначения на базе сложившейся производственной и научно-технической кооперации,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взаимным стремлением к развитию интеграции оборонных отраслей промышленности государств Сторон на долговременной основе,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о дружбе, сотрудничестве и взаимной помощи между Республикой Казахстан и Российской Федерацией от 25 мая 1992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Декларацию о расширении и углублении казахстанско-российского сотрудничества от 20 января 1995 года и Декларацию о вечной дружбе и сотрудничестве, ориентированном в XXI столетие, от 6 июля 1998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Республикой Казахстан и Российской Федерацией о военном сотрудничестве от 28 марта 1994 года, Соглашении между Правительством Республики Казахстан и Правительством Российской Федерации о военно-техническом сотрудничестве от 28 марта 1994 года и Соглашении между Правительством Республики Казахстан и Правительством Российской Федерации о контроле за качеством продукции, поставляемой для Вооруженных Сил Республики Казахстан и Вооруженных Сил Российской Федерации, от 26 января 1996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развитие Соглашения между Правительством Республики Казахстан и Правительством Российской Федерации о производственной и научно-технической кооперации предприятий оборонных отраслей промышленности от 28 марта 1994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способствуют сохранению сложившейся производственной и научно-технической специализации предприятий и организаций, участвующих в разработке, производстве и испытаниях вооружения и военной техники, оказании услуг военного назначения и поставках необходимых для этого материалов, полуфабрикатов, комплектующих изделий, учебного и вспомогательного имущества в соответствии с приложениями 1 (для служебного пользования) и 2 (для служебного пользования) (далее - приложения), являющимися неотъемлемыми частями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мероприятий, связанных с реализацией настоящего Соглашения, Стороны возлагают на уполномоченные органы: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на Министерство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Российской стороны - на Министерство промышленности, науки и технологий Российской Федерации, Российское авиационно-космическое агентство, Российское агентство по боеприпасам, Российское агентство по обычным вооружениям, Российское агентство по системам управления и Российское агентство по судостроению.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официального наименования или реорганизации уполномоченных органов Стороны незамедлительно уведомят об этом друг друга по дипломатическим каналам и будут считать это уведомление неотъемлемой частью настоящего Соглашения.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способствуют сохранению специализации предприятий и организаций, указанных в приложениях к настоящему Соглашению, независимо от изменения их организационно-правовой формы и формы собственности, на срок действия настоящего Соглашения, или на срок, согласованный дополнительным решением.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Установление порядка и сроков снятия с производства продукции, выпускаемой предприятиями и организациями государств Сторон, указанными в приложениях к настоящему Соглашению, изменение состава предприятий и организаций осуществляются по согласованию уполномоченных органов Сторон в соответствии с национальными законодательствами государств Сторон, а при необходимости - по согласованию с другими заинтересованными центральными органами исполнительной власти обоих государств.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согласились, что поставки материалов, полуфабрикатов, комплектующих изделий, учебного и вспомогательного имущества, услуги технологического и научно-технического характера, необходимые для производства продукции военного назначения, осуществляются на основе договоров (контрактов), заключенных хозяйствующими субъектами Сторон, в порядке, установленном Соглашением между Правительством Республики Казахстан и Правительством Российской Федерации о производственной и научно-технической кооперации предприятий оборонных отраслей промышленности от 28 марта 1994 года.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5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Решение об участии предприятий и организаций государств Сторон, указанных в приложениях к настоящему Соглашению, в совместных разработках и производстве новых образцов вооружения и военной техники будет приниматься в порядке, предусмотренном национальными законодательствами государств Сторон.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6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подтверждают, что представительства Министерства обороны Республики Казахстан и Министерства обороны Российской Федерации, действующие на предприятиях и в организациях оборонной промышленности государств Сторон, будут осуществлять на этих предприятиях и в организациях приемку поставляемой продукции военного назначения на договорной основе в соответствии с Соглашением между Правительством Республики Казахстан и Правительством Российской Федерации о контроле за качеством продукции, поставляемой для Вооруженных Сил Республики Казахстан и Вооруженных Сил Российской Федерации от 26 января 1996 года, и в соответствии с действующей нормативно-технической документацией.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7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не будут продавать или передавать третьей стороне, в том числе иностранным физическим и юридическим лицам и международным организациям, материалы, полуфабрикаты, комплектующие изделия, документацию и информацию, полученные в рамках настоящего Соглашения, без предварительного письменного согласия поставляющей Стороны.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8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осуществляют обмен информацией по вопросам, касающимся разработки, производства, испытаний и сервисного сопровождения продукции военного назначения, оказания услуг военного назначения в объеме, необходимом для выполнения совместных работ, в соответствии с законодательством своего государства, а также международными договорами, участниками которых являются государства Сторон.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9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согласованию Сторон в настоящее Соглашение могут вноситься изменения и дополнения, оформленные в виде Протоколов, являющихся неотъемлемой частью настоящего Соглашения.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10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Споры, по толкованию и применению положений настоящего Соглашения, решаются путем переговоров уполномоченных органов Сторон, а при необходимости - с привлечением других заинтересованных центральных органов исполнительной власти обоих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когда споры не могут быть урегулированы уполномоченными органами Сторон, они будут решаться путем переговоров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спорные вопросы, связанные с взаимными поставками материалов, полуфабрикатов, комплектующих изделий, учебного и вспомогательного имущества, необходимых для производства продукции военного назначения, которые могут возникнуть между предприятиями и организациями государств Сторон, указанными в Приложениях к настоящему Соглашению, будут решаться на условиях, предусмотренных договорами (контрактами), заключенными хозяйствующими субъектами Сторон в рамках настоящего Соглашения.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Статья 11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действует в течение пяти лет и будет автоматически продлеваться на последующий пятилетний период, если ни одна из Сторон не уведомит в письменной форме другую Сторону не позднее, чем за шесть месяцев до окончания соответствующего периода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действия настоящего Соглашения не влияет на обязательства хозяйствующих субъектов государств Сторон, принятые в соответствии с договорами (контрактами), подписанными в рамках настоящего Соглашения во время его действия, если Стороны не договорились об ином.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_____________ "__" _______ 2003 года в двух экземплярах, каждый на казахском и русском языках, причем оба текста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 Стороны будут руководствоваться текстом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За Правительство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 Российской Федерации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Для служебного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пользования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Экз. N _____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 Соглашению между Правительством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и Правительством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Российской Федерации о сохранении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специализации предприятий и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участвующих в производстве продукции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военного назначения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с грифом "ДСП" не подлежит введению в базу данных "Закон".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Для служебного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пользования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Экз. N _____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 Соглашению между Правительством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и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Российской Федерации о сохранении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специализации предприятий и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участвующих в производстве продукции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военного назначения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с грифом "ДСП" не подлежит введению в базу данных "Закон".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