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8ddb" w14:textId="f5f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проверки соблюдения требований безопасности движения на магистральных, станционных и подъездных путях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№ 1249. Утратило силу постановлением Правительства Республики Казахстан от 21 ноября 2016 года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2001 года "О железнодорожном транспорте"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проверки соблюдения требований безопасности движения на магистральных, станционных и подъездных путях.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года N 1249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проверки соблюдения требований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движения на магистральных, станционных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подъездных путях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проверки соблюдения требований безопасности движения на магистральных, станционных и подъездных путях (далее - Правила) определяют порядок проведения проверок должностными лицами государственного транспортного контроля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уполномоченный орган), соблюдения требований безопасности движения на магистральных, станционных и подъездных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проверок должностные лица уполномоченного органа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Президента, Правительства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настоящими Правилами.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проверки соблюдения требований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движения на магистральных,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станционных и подъездных путях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Должностные лица уполномоченного органа осуществляют проверку соблюдения требований безопасности движения на магистральных, станционных и подъездных путях в строгом соответствии со своей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Проверки соблюдения требований безопасности движения на магистральных, станционных и подъездных путях, а также устранения выявленных нарушений безопасности движения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магистральных и станционных путях - ежемесячно, о чем должна быть сделана запись в журнале проверки организации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подъездных путях - ежеквартально, по результатам которых должен оформляться акт о выявленных 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Кроме проверки технического состояния магистральных, станционных и подъездных путей должны одновременно осматриваться сооружения и устройства, влияющие на обеспечение безопасности перевозок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Проверки маршрутов следования пассажирских поездов со скоростью 60 км/час и более по участкам магистральных и станционных путей должны проводиться не менее двух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Проверки соблюдения требований безопасности движения на магистральных, станционных и подъездных путях должностными лицами уполномоченного органа осуществляются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утверждаемого внутриведомственного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поручений государственных органов, а также в случаях неоднократных нарушений хозяйствующими субъектами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транспортного законодательства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направлении деталей и предметов на исследование или испытание принимается руководителем проверки соблюдения требований безопасности движения, 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по согласованию с правоохранительными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Первичным документом учета при выявлении случаев нарушений безопасности движения является первый экземпляр акта служебного расследования формы РБУ-1 (приложение 1), формы РБУ-3 (приложение 2) и запись в книге учета формы РБУ-7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по допущенным случаям нарушений безопасности движения в поездной и маневровой работе на железнодорожном транспорте Республики Казахстан составляются по форме РБ-2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материалам проверки в случае выявленных нарушений безопасности движения относятся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опись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служебного расследования (формы РБУ-3);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техническое заключение по факту нарушения безопасности движения главного ревизора по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протоколы оперативных совещаний, проведенных в организациях железнодорожного транспорта по разбору случая нарушения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приказы руководителей железнодорожных организаций, изданные по результатам служебного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схемы, акты и фотографии с указанием имеющихся отступлений от норм содержания и повреждений подвижного состава и технических средств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результаты расшифровки скоростемерной ленты поездного локомотива с указанием места хранения ее подлинника;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акты о состоянии и работе, имеющих отношение к выявленному нарушению безопасности движения, технических средств безопасности движения, в том числе приборов автоматического обнаружения нагрева букс, автоматической локомотивной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натурный лист поезда;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выписки из журналов осмотра технических средств, диспетчерских распоряжений, техническо-распорядительных актов станций, книг ревизорских указаний в части, касающейся причин нарушения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характеристики на лиц, причастных к нарушению безопасности движения, их объяснения, сведения о режиме труда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акты о степени повреждения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справка с предварительными данными об убытках от утраты или порче груза, допущенном повреждении технических средств, затратах на ликвидацию последствий нарушения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дело с материалами о выявленных случаях нарушений безопасности движения в работе прилагаются протоколы оперативных совещаний, изданные приказы по результатам проведенного разбора и мероприятия по предупреждению нарушений безопасности движения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Выявленные нарушения безопасности движения учитываются уполномоченным органом. Порядок ведения учета устанавливается уполномоченным органом.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проверки соблюдения требований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движения на магистральных, станционных и подъездных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путях при крушениях или авариях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раздела 3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Проверка соблюдения требований безопасности движения на магистральных, станционных и подъездных путях при крушениях или авариях проводится в двухнедельный срок с оформлением акта формы РБУ-1 и направляется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рассматриваются уполномоченным органом в течении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проверки соблюдения требований безопасности движения на магистральных, станционных и подъездных путях при крушениях или авариях, руководителем проводящим проверку непосредственно изымаются: журнал технического состояния тягового подвижного состава, его скоростемерная лента, натурный лист поезда, справка об обеспечении поезда тормозами, бланки предупреждений об ограничении скорости движения на данном поездо-участке.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 материалам проверки случаев крушений или аварий помимо документов, указанных в пункте 10 настоящих Правил,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проведенных экспериментов и расчетов (в случае их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исполненного графика движения поездов по участку, на котором допущено крушение или авария и справка о задержках поездов, заверенные начальником отделения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и профиль пути на месте крушения или аварии, справки о результатах последней проверки пути путеизмерительными и дефектоскопными средствами с приложением лент путеизмерительных вагонов, а также копии записей в книгах о результатах натурных проверок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метеорологическая справка;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пострадавших гражданах и работниках организаций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разрушения верхнего строения пути с указанием расположения подвижного состава, следов их схода с рельс от начала схода до места остановки локомотива и (или) отдельных групп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акты: осмотра места схода, технического состояния подвижного состава, пути, устройств сигнализации, централизации, блокировки и связи, других устройств, имеющих значение при установлении причин крушения или аварии (при этом указанные акты подписываются руководителями организаций железнодорожного транспорта, ответственными за их эксплуатацию);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фотографии общего вида последствий крушения или аварии, поврежденного пути, подвижного состава, обнаруженных на пути посторонних предметов, деталей, положения и состояния приборов управления поездного локомотива;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о медицинском освидетельствовании лиц, непосредственно виновных в нарушении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письменные объяснения и протокол опроса причастных к происшествию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Материалы проверки соблюдения требований безопасности движения при крушениях или авариях составляются не менее чем в четырех экземплярах, и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Генеральную прокуратуру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органы внутренних дел на транспорте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организацию, допустившую крушение или аварию.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заключение и предложения, вытекающие из материала проверки крушения или аварии, произошедшей по вине работников иных организаций, не связанных с деятельностью железнодорожного транспорта, направляются в указанные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хранения материалов о результатах проведенной проверки  крушения или аварии в уполномоченном органе -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проверки соблюдения требований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движения на магистральных,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станционных и подъездных путях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Правительства РК от 16.03.2009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первоначального расследования крушения/аварии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(форма РБУ-1)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__________________(число, месяц) _________ года составлен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(станции, перегоне)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руководителем (наименование организации ж.д. транспорта)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присутствии (Ф.И.О. работников организации ж.д.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ответственных за обеспечение безопасности)_____________совместно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прокурором _________________________ , прибыв на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крушения/аварии и произведя первоначальное расследование причин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крушения/аварии, установили: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Обстоятельства крушения/аварии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(расположение подвижного состава на месте крушения/аварии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подробная схема, фотографии прилагаются)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Последствия крушения/аварии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Челове- ! Подвижной!Раз-! Повреждено в объеме ремонта! Путь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ческие  ! состав   !бито!----------------------------!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жертвы  !          !    !Капиталь-!Среднего! Текущего!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 !    !ного     !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Погибло   Локомотив                                    Повреждено: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___чел.   ....                                         пути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Стрелок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Ранено:   Ваг/                                         Сумма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грузовых:                                    повреждения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пути, ПС,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тяжело:-  2-осн                                        груза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___чел    .....                                        т.п.: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легко: -  4-осн                                        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 чел   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Перерыв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движении: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Ваг/                                        Полный __ч.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пассажирских                                ___мин.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.........                                   Однопутный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___ч ___мин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Контрольные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Поезда, потерпевшие крушение/аварию: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! Род  !Локомотив!          Состав поезда             !Прим.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поезда!поезда!----------------------------------------------!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!серия! N !коли-!     количество вагонов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 !   !чест-!------------------------------!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 !   !во   !2-  ! 4- ! 8- ! Гру- ! порож-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 !   !осей !осн !осн !осн ! женые! ние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условия местности (при заполнении ненужное зачеркнуть):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подъем, спуск _____; площадка длиной ____ метров; кривая радиусом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метров; прямая длиной _____ метров; выемка глубиной, насыпь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высотой ____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погоды: (ненужное зачеркнуть) ясно, темно, ветер,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снег, метель, мороз, дождь, гололед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конструкция верхнего строения пути: рельсы типа _____, 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скрепления __________, число шпал на 1 километр _______, балласт___;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осмотра верхнего строения пути (с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фактического состояния и обнаруженных отступлений в его содержании)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осмотра ходовых частей подвижного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состояние и обнаруженные отступления от нормальных размеров и допусков)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результаты осмотра сцепных и ударных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состояние и обнаруженные отступления от нормальных размеров и допусков)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положение, видимость и состояние путевых и поездных сигналов____________________________________________________________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нужно ли было выдать предупреждение машинисту поезда, какое именно и было ли оно выдано?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установленная фактическая скорость движения поезда (с указанием способа определения)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правильность формирования состава поезда (с указанием выявленных нарушений)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обеспечение состава поезда тормозами: число автотормозных осей и суммарное тормозное нажатие (при разрыве поезда - отдельно для хвостовой и головной части состава) установлено _____ / фактически ____ ручного действия установлено ____ / фактически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расположение действующих тормозных осей в составе поезда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описание обнаруженных неисправностей автотормозов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расположение и состояние стоп-кранов, в том числе какие приведены в действие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состояние колодок локомотива и тормозных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состояние рукавов автотормозов и концевых кранов, наличие перекрытых концевых кранов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включены ли автотормоза локомотива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производилось ли опробование автотормозов, когда, где и кем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размещение кондукторской бригады по составу________________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на локомотиве регулятора (контролера) реверса и крана машиниста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принимались ли машинистом меры (и каким образом) по остановке поезда (с указанием последовательности действий и расстояния от места крушения/аварии, на котором начато торможение)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наличие неисправностей локомотива, которые могли иметь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значение при крушении/аварии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кем и какие подавались сигналы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наличие других данных о месте осмотра крушения/аварии,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значение для выяснения причин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указание о принятых мерах для восстановления движения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прибытия восстановительного (пожарного) поезда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кем, когда и какая помощь оказана пострадавшим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время работы и отдыха причастных к крушению/аварии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организации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 Ф.И.О.    ! Долж- ! Норма   ! Нахождение  ! Отдых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 ность ! работы  ! на работе   ! перед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 в часах ! в часах     ! в часах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сведения о повторности крушения/аварии на данной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(поездо-участке, перегоне, околотке, в депо) 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Восстановительные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  !Кем    !Откуда !  Время     !Расстоя-! Время   ! Прим.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требо- !затре- !затре- !отправления !ние, км.!прибытия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 о!бована !бована !------------!        !---------!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!помощь !помощь !час. ! мин. !        !час.!мин.!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замечания о выполнении работ по ликвидации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крушения/аварии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Выводы о причинах крушения/аварии и допущенных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нарушениях Правил технической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изъятых предметов и документов, имеющих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вещественных доказательств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приложений к настоящему акту________________________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перевозок___________________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              __________________________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ревизор       __________________________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при заполнении данной формы в случаях крушений или аварий нужное подчеркнуть.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проверки соблюдения требований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движения на магистральных,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станционных и подъездных путях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расследования особого случая брака (брака в работе)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(формы РБУ-3)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Составлен "___"__________200 года на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(станция, перегон)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 и фамилия лиц, производивших расследование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месте)_____________________________________________________________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в поездной (маневревой) работе:_________________________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(вид и краткое изложение обстоятельств брака)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Погода и условия видимости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(температура воздуха, ветер, темное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светлое время суток, ясная или пониженная видимость, туман, дождь,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снегопад)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Последствия: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повреждение тягового или подвиджного состава, пути,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движения поездов или прекращение маневревой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 Акту должны быть приложены подтверждающие документы о размере и характере повреждений, подвижного состава, пути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виновниках (должность, фамилия, инициалы, год рождения, стаж работы на транспорте и в занимаемой должности, продолжительность нахождения на работе, длительность отдыха перед работой, привлекался ли ранее и когда к ответственности за нарушение ПТЭ, брак в работе):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причинах данного случая и допущенных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(какие параграфы ПТЭ, инструкции или приказы нарушены)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проверки соблюдения требований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движения на магистральных,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станционных и подъездных путях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нарушений безопасности движения в поездной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маневревой работе (форма РБУ-7)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!Дата и!Вид !Место!N поез-!Причи- !Орга-!Лица,!Дата !Виновные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п/п!время !бра-!слу- !да,се- !ны и   !низа-!выез-!акта !лица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!суток !ка  !чая  !рия N  !обстоя-!ция  !жав- !рас- 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!локомо-!тельст-!ж.д. !шие  !сле- !долж-!Ф.И.О.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!тива,  !ва     !тран-!на   !дова-!ность!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!вес    !случая !спор-!место!ния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!поезда,!       !та   !   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!число  !       !     !   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 !осей   !       !     !   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 !  4  !   5   !   6   !  7  !  8  !  9  !  10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Нарушены!Наложен- !Дата   !Дата   !Дата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  !ное взыс-!разбора!и N    !заключе-!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ПТЭ     !кание    !случая !приказа!ния 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 !       !       !закры-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 !       !       !тии дела!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   !    13   !   14  !   15  !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проверки соблюдения требований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движения на магистральных,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станционных и подъездных путях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случаю брака в поездной и маневревой работе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железнодорожном транспорте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(форма РБ-2)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предоставляется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и адрес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железнодорожного транспорта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(полное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Наименование показателя             !  Величина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 ! 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!                  Б                       !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случаев брака __________,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Особые случаи брака __________,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том числе: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*Остальные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Случаи брака в работе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том числе: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  *Остальные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В.  Общее число случаев схода подвижного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состава в грузовых поездах по вине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(по всем причинам)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  Общее число случаев схода подвижного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состава в пассажирских поездах по вине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(по всем случаям) _________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Примечание: *Остальные - описывается каждый конкретный случай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"___"______200__г.               Руководитель 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