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3989" w14:textId="3443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сентября 2003 года N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N 1183. Утратило силу постановлением Правительства РК от 31 марта 2006 года N 222 (P060222)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 (САПП Республики Казахстан, 2003 г., N 36, ст. 365),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Программы Правительства Республики Казахстан на 2003-2006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Социальная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"6.3. Занятость и труд":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6.3.5., в графе 4, слово "МКИОС" заменить словами "Мининформ, Минкультуры";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"6.5. Культура":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6.5.4., 6.5.5., 6.5.6., 6.5.8., 6.5.9. и 6.5.13.,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6.5.2.,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"Минкультуры, Мининформ";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6.5.3., 6.5.11. и 6.5.12.,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"Мининформ";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6.5.10., в графе 4, слово "МКИОС" заменить словом "Минкультуры";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"7. Государственное регулирование":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"7.3. Управление государственными активами":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7.3.4., в графе 4 слово "МКИОС" заменить словом "Мининформ";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"11. Внутриполитическая стабильность и консолидация общества":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11.1. и 11.2. в графе 4, слово "МКИОС" заменить словом "Мининформ";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11.3.,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11.4. и 11.5.,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"Мининформ";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 указанному Плану: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"МКИОС - Министерство культуры, информации и общественного согласия"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"Минкультуры - Министерство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Мининформ - Министерство информации".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