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58ab" w14:textId="5e05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17 января 2003 года N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2003 года N 1150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Астана" строку, порядковый номер 21-29, "ОАО "Издательство "Елорда", исключить;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"Министерство культуры, информации и общественного согласия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224-18, исключить.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января 2003 года N 35 "О реорганизации Республиканского государственного предприятия на праве хозяйственного ведения "Акмолинское государственное издательство "Елорда" Министерства культуры, информации и общественного согласия Республики Казахстан" (САПП Республики Казахстан, 2003 г., N 1, ст. 13).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