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63d22" w14:textId="4d63d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18 марта 2003 года N 267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ноября 2003 года N 1113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марта 2003 года N 267 "О распределении сумм целевых трансфертов из республиканского бюджета 2003 года на образование"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к указанному постановлению изложить в редакции согласно приложению к настоящему постановлению.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ноября 2003 года N 1113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марта 2003 года N 267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областным бюджетам, бюджетам городов Астаны и Алматы на введение типовых штатов государственных общеобразовательных школ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      Наименование       ! Количество !  Сумма,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      ! штатных    !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 ! единиц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1.  Акмолинская область          1306               50255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2.  Актюбинская область           556               23950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3.  Алматинская область          2287              105116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4.  Атырауская область            447               19134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5.  Восточно-Казахстанская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область                       680               29822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6.  Жамбылская область           1379               54289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7.  Западно-Казахстанская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область                       589               26829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8.  Карагандинская область        948               41092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9.  Костанайская область         1107               49247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 Кызылординская область       1511               78566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  Мангыстауская область         312               13705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  Павлодарская область          759               33425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 Северо-Казахстанская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область                      1509               56303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  Южно-Казахстанская область   2257               88289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  город Алматы                  687               22420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  город Астана                    0        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Всего                       16334              692442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