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6fb2c" w14:textId="d66fb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гидротехнического сооружения - плотины на реке Ишим с водоприемником Петропавловского гидроузла в республиканскую собственность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октября 2003 года N 1057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Согласиться с предложением компании Access Industries (Eurasia), LLC о передаче в республиканскую собственность гидротехнического сооружения - плотины на реке Ишим с водоприемником Петропавловского гидроузла (далее - Плотина).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заключить с компанией Access Industries (Eurasia), LLC договор о передаче в государственную собственность Плотины;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совместно с Комитетом по водным ресурсам Министерства сельского хозяйства Республики Казахстан в установленном законодательством порядке осуществить необходимые организационные меры по приему Плотины в республиканскую собственность;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передать Плотину на баланс Республиканского государственного предприятия "Северводхоз" Комитета по водным ресурсам Министерства сельского хозяйства Республики Казахстан.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