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6088" w14:textId="4ea6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о взаимопонимании между Министерством экономики и бюджетного планирования Республики Казахстан и Министерством экономических дел Королевства Нидерландов по экономическому сотрудничеству в рамках
нидерландской программы по экономическому сотрудничеству со странами Центральной и Восточной Европы на 2003 год</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2003 года N 1034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Согласиться с подписанием Меморандума о взаимопонимании между Министерством экономики и бюджетного планирования Республики Казахстан и Министерством экономических дел Королевства Нидерландов по экономическому сотрудничеству в рамках нидерландской программы по экономическому сотрудничеству со странами Центральной и Восточной Европы на 2003 год.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Меморандум о взаимопонимании между Министерством экономики </w:t>
      </w:r>
      <w:r>
        <w:br/>
      </w:r>
      <w:r>
        <w:rPr>
          <w:rFonts w:ascii="Times New Roman"/>
          <w:b/>
          <w:i w:val="false"/>
          <w:color w:val="000000"/>
        </w:rPr>
        <w:t xml:space="preserve">
и бюджетного планирования Республики Казахстан и </w:t>
      </w:r>
      <w:r>
        <w:br/>
      </w:r>
      <w:r>
        <w:rPr>
          <w:rFonts w:ascii="Times New Roman"/>
          <w:b/>
          <w:i w:val="false"/>
          <w:color w:val="000000"/>
        </w:rPr>
        <w:t xml:space="preserve">
Министерством экономических дел Королевства Нидерландов </w:t>
      </w:r>
      <w:r>
        <w:br/>
      </w:r>
      <w:r>
        <w:rPr>
          <w:rFonts w:ascii="Times New Roman"/>
          <w:b/>
          <w:i w:val="false"/>
          <w:color w:val="000000"/>
        </w:rPr>
        <w:t xml:space="preserve">
по экономическому сотрудничеству в рамках нидерландской программы по экономическому сотрудничеству со странами Центральной и Восточной Европы на 2003 год </w:t>
      </w:r>
    </w:p>
    <w:bookmarkEnd w:id="1"/>
    <w:p>
      <w:pPr>
        <w:spacing w:after="0"/>
        <w:ind w:left="0"/>
        <w:jc w:val="both"/>
      </w:pPr>
      <w:r>
        <w:rPr>
          <w:rFonts w:ascii="Times New Roman"/>
          <w:b w:val="false"/>
          <w:i w:val="false"/>
          <w:color w:val="000000"/>
          <w:sz w:val="28"/>
        </w:rPr>
        <w:t xml:space="preserve">      С целью обсуждения принятой Правительством Королевства Нидерландов обновленной "Программы по сотрудничеству со странами Центральной и Восточной Европы", далее именуемой "Программой PSO", ________ 2003 года в городе Астане состоялась встреча представителей Министерства экономики и бюджетного планирования Республики Казахстан и Министерства экономических дел Королевства Нидерландов, далее именуемых Сторонами. </w:t>
      </w:r>
      <w:r>
        <w:br/>
      </w:r>
      <w:r>
        <w:rPr>
          <w:rFonts w:ascii="Times New Roman"/>
          <w:b w:val="false"/>
          <w:i w:val="false"/>
          <w:color w:val="000000"/>
          <w:sz w:val="28"/>
        </w:rPr>
        <w:t xml:space="preserve">
      Стороны согласились, что дальнейшее развитие и укрепление отношений между Республикой Казахстан и Королевством Нидерландов являются взаимовыгодными, а также придавая важную роль программе PSO в укреплении этих связей, желая продолжать и углублять сотрудничество в будущем, признавая важность создания стабильного инвестиционного климата с целью привлечения инвесторов Королевства Нидерландов в рамках программы PSO, достигли взаимопонимания о нижеследующем: </w:t>
      </w:r>
    </w:p>
    <w:bookmarkStart w:name="z3" w:id="2"/>
    <w:p>
      <w:pPr>
        <w:spacing w:after="0"/>
        <w:ind w:left="0"/>
        <w:jc w:val="left"/>
      </w:pPr>
      <w:r>
        <w:rPr>
          <w:rFonts w:ascii="Times New Roman"/>
          <w:b/>
          <w:i w:val="false"/>
          <w:color w:val="000000"/>
        </w:rPr>
        <w:t xml:space="preserve"> 
Элементы программы PSO </w:t>
      </w:r>
    </w:p>
    <w:bookmarkEnd w:id="2"/>
    <w:bookmarkStart w:name="z4" w:id="3"/>
    <w:p>
      <w:pPr>
        <w:spacing w:after="0"/>
        <w:ind w:left="0"/>
        <w:jc w:val="both"/>
      </w:pPr>
      <w:r>
        <w:rPr>
          <w:rFonts w:ascii="Times New Roman"/>
          <w:b w:val="false"/>
          <w:i w:val="false"/>
          <w:color w:val="000000"/>
          <w:sz w:val="28"/>
        </w:rPr>
        <w:t xml:space="preserve">
      1. Программа PSO поддерживает переход Казахстана к устойчивой и рыночно ориентированной экономике. Основными ее целями являются внесение вклада в развитие рыночной экономики, укрепление конкурентоспособности, модернизация компаний и развитие устойчивого производственного процесса. Программа PSO - это программа технической помощи, оказываемая Республике Казахстан Королевством Нидерландов на безвозмездной основе. </w:t>
      </w:r>
    </w:p>
    <w:bookmarkEnd w:id="3"/>
    <w:bookmarkStart w:name="z5" w:id="4"/>
    <w:p>
      <w:pPr>
        <w:spacing w:after="0"/>
        <w:ind w:left="0"/>
        <w:jc w:val="both"/>
      </w:pPr>
      <w:r>
        <w:rPr>
          <w:rFonts w:ascii="Times New Roman"/>
          <w:b w:val="false"/>
          <w:i w:val="false"/>
          <w:color w:val="000000"/>
          <w:sz w:val="28"/>
        </w:rPr>
        <w:t xml:space="preserve">
      2. В рамках программы PSO Правительство Королевства Нидерландов финансирует два типа проектов: </w:t>
      </w:r>
      <w:r>
        <w:br/>
      </w:r>
      <w:r>
        <w:rPr>
          <w:rFonts w:ascii="Times New Roman"/>
          <w:b w:val="false"/>
          <w:i w:val="false"/>
          <w:color w:val="000000"/>
          <w:sz w:val="28"/>
        </w:rPr>
        <w:t xml:space="preserve">
      а) Проекты бизнес PSO ("Business to Business") предоставляются нидерландским компаниям с целью передачи знаний, технологий и оборудования казахстанским компаниям. Проекты данной программы направлены на укрепление финансово-экономического положения и научно-технического потенциала компаний Республики Казахстан. В целях отбора компаний для реализации проектов в рамках обновленной программы PSO проводятся два тендерных периода в год. Тендеры будут состоять из одной фазы и будут открыты для всех стран участниц программы PSO. Отбор проектных предложений из различных стран, допущенных для участия в тендере, будет проводиться на основе конкурса и качественных характеристик предлагаемых проектов. </w:t>
      </w:r>
      <w:r>
        <w:br/>
      </w:r>
      <w:r>
        <w:rPr>
          <w:rFonts w:ascii="Times New Roman"/>
          <w:b w:val="false"/>
          <w:i w:val="false"/>
          <w:color w:val="000000"/>
          <w:sz w:val="28"/>
        </w:rPr>
        <w:t xml:space="preserve">
      Проекты бизнес PSO ("Business to Business") должны быть нацелены на коммерческое продолжение, т.е. на устойчивые торговые либо инвестиционные отношения. Изначально проект должен иметь приемлемый шанс для последующих коммерческих инвестиций. Компании, представляющие заявки, должны четко указать промежуточные и конечные результаты проекта. Активное участие и обязательства задействованных казахстанских компаний являются важным требованием к проектам "Business to Business" (коммерческим). Казахстанские и нидерландские компании несут совместную ответственность за осуществление проектов и реализацию их целей. </w:t>
      </w:r>
      <w:r>
        <w:br/>
      </w:r>
      <w:r>
        <w:rPr>
          <w:rFonts w:ascii="Times New Roman"/>
          <w:b w:val="false"/>
          <w:i w:val="false"/>
          <w:color w:val="000000"/>
          <w:sz w:val="28"/>
        </w:rPr>
        <w:t xml:space="preserve">
      б) Институциональные (программные) проекты направлены на поддержку определенного сектора либо региона Центральной и Восточной Европы, в том числе и Казахстана, на протяжении нескольких лет с использованием профессионального опыта и знаний нидерландских компаний. Институциональные проекты направлены на укрепление институциональной способности либо конкурентоспособности определенного сектора или региона посредством использования опыта и знаний нидерландских компаний, и поэтому должны быть составлены таким образом, чтобы быть полезными для сектора или региона в целом, а не для какого-либо определенного предприятия. </w:t>
      </w:r>
      <w:r>
        <w:br/>
      </w:r>
      <w:r>
        <w:rPr>
          <w:rFonts w:ascii="Times New Roman"/>
          <w:b w:val="false"/>
          <w:i w:val="false"/>
          <w:color w:val="000000"/>
          <w:sz w:val="28"/>
        </w:rPr>
        <w:t xml:space="preserve">
      Институциональные проекты могут выполняться как компаниями, так и консультантами либо частными экспертами, организациями или учреждениями, которые могут быть как правительственными, так и неправительственными. Ежегодно Министерство экономических дел Королевства Нидерландов принимает решение, какие секторы/регионы в каких государствах Центральной и Восточной Европы, в том числе и Казахстана, могут участвовать в институциональных проектах. Такое решение принимается при всесторонней консультации с уполномоченными органами соответствующих государств, а также с соответствующими нидерландскими министерствами и организацией Senter, являющейся исполнительным органом Министерства экономических дел Королевства Нидерландов по программе PSO. В случае, если институциональный проект внедряется в Казахстане, выполнение этого проекта потребует активного участия и поддержки заинтересованных государственных органов всех уровней Республики Казахстан и/или других вовлеченных казахстанских организаций или компаний. </w:t>
      </w:r>
    </w:p>
    <w:bookmarkEnd w:id="4"/>
    <w:bookmarkStart w:name="z6" w:id="5"/>
    <w:p>
      <w:pPr>
        <w:spacing w:after="0"/>
        <w:ind w:left="0"/>
        <w:jc w:val="both"/>
      </w:pPr>
      <w:r>
        <w:rPr>
          <w:rFonts w:ascii="Times New Roman"/>
          <w:b w:val="false"/>
          <w:i w:val="false"/>
          <w:color w:val="000000"/>
          <w:sz w:val="28"/>
        </w:rPr>
        <w:t xml:space="preserve">
      3. Товары, импортированные на территорию Республики Казахстан в рамках проектов технической помощи программы PSO, будут освобождены от уплаты налога на добавленную стоимость, таможенных пошлин, таможенных платежей за таможенную регистрацию и каких-либо других пошлин и налогов в соответствии с национальным законодательством Республики Казахстан. </w:t>
      </w:r>
    </w:p>
    <w:bookmarkEnd w:id="5"/>
    <w:bookmarkStart w:name="z7" w:id="6"/>
    <w:p>
      <w:pPr>
        <w:spacing w:after="0"/>
        <w:ind w:left="0"/>
        <w:jc w:val="both"/>
      </w:pPr>
      <w:r>
        <w:rPr>
          <w:rFonts w:ascii="Times New Roman"/>
          <w:b w:val="false"/>
          <w:i w:val="false"/>
          <w:color w:val="000000"/>
          <w:sz w:val="28"/>
        </w:rPr>
        <w:t xml:space="preserve">
      4. Координатором программы PSO на территории Республики Казахстан является Министерство экономики и бюджетного планирования Республики Казахстан. Координатор программы PSO с казахстанской стороны несет ответственность за необходимое посредничество на рабочем уровне между исполнительным органом Министерства экономических дел Королевства Нидерландов по программе PSO - Senter, с одной стороны, и вовлеченными казахстанскими правительственными организациями, с другой стороны. Senter, исполнительный орган Министерства экономических дел Королевства Нидерландов по программе PSO, является главным координатором, и, несет ответственность за определение круга полномочий, процедуры присуждения, выбора и общего мониторинга проектов. Нидерландские компании должны направлять проектные предложения в Senter. </w:t>
      </w:r>
    </w:p>
    <w:bookmarkEnd w:id="6"/>
    <w:bookmarkStart w:name="z8" w:id="7"/>
    <w:p>
      <w:pPr>
        <w:spacing w:after="0"/>
        <w:ind w:left="0"/>
        <w:jc w:val="both"/>
      </w:pPr>
      <w:r>
        <w:rPr>
          <w:rFonts w:ascii="Times New Roman"/>
          <w:b w:val="false"/>
          <w:i w:val="false"/>
          <w:color w:val="000000"/>
          <w:sz w:val="28"/>
        </w:rPr>
        <w:t xml:space="preserve">
      5. В случае возникновения споров или разногласий между Сторонами, связанных с толкованием или применением настоящего Меморандума, Стороны будут решать их путем консультаций и переговоров. </w:t>
      </w:r>
    </w:p>
    <w:bookmarkEnd w:id="7"/>
    <w:bookmarkStart w:name="z9" w:id="8"/>
    <w:p>
      <w:pPr>
        <w:spacing w:after="0"/>
        <w:ind w:left="0"/>
        <w:jc w:val="both"/>
      </w:pPr>
      <w:r>
        <w:rPr>
          <w:rFonts w:ascii="Times New Roman"/>
          <w:b w:val="false"/>
          <w:i w:val="false"/>
          <w:color w:val="000000"/>
          <w:sz w:val="28"/>
        </w:rPr>
        <w:t xml:space="preserve">
      6. По взаимной договоренности Сторон в настоящий Меморандум могут быть внесены изменения и дополнения, которые оформляются отдельными протоколами и являются неотъемлемыми частями настоящего Меморандума. </w:t>
      </w:r>
      <w:r>
        <w:br/>
      </w:r>
      <w:r>
        <w:rPr>
          <w:rFonts w:ascii="Times New Roman"/>
          <w:b w:val="false"/>
          <w:i w:val="false"/>
          <w:color w:val="000000"/>
          <w:sz w:val="28"/>
        </w:rPr>
        <w:t xml:space="preserve">
      Настоящий Меморандум о взаимопонимании вступает в силу с момента подписания и остается в силе в течение одного года. Стороны достигли договоренности о встрече в конце 2003 года для проведения оценки реализации проектов, получивших развитие в рамках данного Меморандума, а также обсуждения возможного продолжения программы PSO. На основании совместной оценки реализации программы PSO, до истечения срока действия Меморандума, Стороны могут принять решение о продлении действия настоящего Меморандума сроком на один год. </w:t>
      </w:r>
    </w:p>
    <w:bookmarkEnd w:id="8"/>
    <w:p>
      <w:pPr>
        <w:spacing w:after="0"/>
        <w:ind w:left="0"/>
        <w:jc w:val="both"/>
      </w:pPr>
      <w:r>
        <w:rPr>
          <w:rFonts w:ascii="Times New Roman"/>
          <w:b w:val="false"/>
          <w:i w:val="false"/>
          <w:color w:val="000000"/>
          <w:sz w:val="28"/>
        </w:rPr>
        <w:t xml:space="preserve">      Совершено в городе ___________ "___" _________ года в двух подлинных экземплярах, каждый на казахском, английском и русском языках, причем все тексты имеют одинаковую силу. В случае возникновения разногласий в толковании положений настоящего Меморандума Стороны будут обращаться к тексту на английском языке. </w:t>
      </w:r>
    </w:p>
    <w:p>
      <w:pPr>
        <w:spacing w:after="0"/>
        <w:ind w:left="0"/>
        <w:jc w:val="both"/>
      </w:pPr>
      <w:r>
        <w:rPr>
          <w:rFonts w:ascii="Times New Roman"/>
          <w:b w:val="false"/>
          <w:i/>
          <w:color w:val="000000"/>
          <w:sz w:val="28"/>
        </w:rPr>
        <w:t xml:space="preserve">      За Министерство экономики   За Министерство экономических дел </w:t>
      </w:r>
      <w:r>
        <w:br/>
      </w:r>
      <w:r>
        <w:rPr>
          <w:rFonts w:ascii="Times New Roman"/>
          <w:b w:val="false"/>
          <w:i w:val="false"/>
          <w:color w:val="000000"/>
          <w:sz w:val="28"/>
        </w:rPr>
        <w:t>
</w:t>
      </w:r>
      <w:r>
        <w:rPr>
          <w:rFonts w:ascii="Times New Roman"/>
          <w:b w:val="false"/>
          <w:i/>
          <w:color w:val="000000"/>
          <w:sz w:val="28"/>
        </w:rPr>
        <w:t xml:space="preserve">      и бюджетного планирования        Королевства Нидерландов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