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ef71" w14:textId="5e0e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финансировании работ по ликвидации последствий землетрясения и восстановлению объектов социального значения в
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2003 года N 1028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решения вопросов восстановления объектов гражданского назначения в населенных пунктах района Турара Рыскулова Жамбылской области, пострадавших от землетрясения,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Выделить акиму Жамбылской области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2 065 000 000 (два миллиарда шестьдесят пять миллионов) тенге на финансирование продолжения строительства объектов, пострадавших в результате землетрясения и проведения ремонтно-восстановительных работ по объектам, финансируемым из резерва Правительства Республики Казахстан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2003 года N 793 "О дополнительных мерах по ликвидации последствий землетрясения и восстановления объектов социального значения в Жамбылской области", а также на подготовку проектно-сметной документации по названным объектам.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Жамбылской области оплату производить согласно актам, подтверждающим объемы выполненных работ по объектам, обеспеченным проектно-сметной документацией, утвержденной в установленном порядке.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