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40e8" w14:textId="9d34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"Институт повышения квалификации судей и работников судебной системы при Верховном Суде Республики Казахстан" в государственное учреждение "Судебная академия при
Верховном Суде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2003 года N 1008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судейских кадров и повышения квалификации судей и работников судебной системы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"Институт повышения квалификации судей и работников судебной системы при Верховном Суде Республики Казахстан" в государственное учреждение "Судебная академия при Верховном Суде Республики Казахстан" (далее - Судебная академия).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видами деятельности Судебной академии: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кадров судебной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судей и работников судебной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Верховный Суд Республики Казахстан уполномоченным органом, осуществляющим общее управление Судебной академией.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Верховному Суду Республики Казахстан (по согласованию) в установленном законодательством порядке утвердить Устав переименованного государственного учреждения и обеспечить его государственную перерегистрацию в органах юстиции, а также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образования и науки Республики Казахстан в установленном законодательством Республики Казахстан порядке выдать Судебной академии лицензию на осуществление образовательной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подписания за исключением пункта 6, который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