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2222" w14:textId="3eb2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марта 2003 года N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2003 года N 992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2003 года N 296 "Об утверждении Программы по снижению бедности в Республике Казахстан на 2003-2005 годы" (САПП Республики Казахстан, 2003 г., N 14, ст. 143)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"5" заменить цифрами "15";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"10" заменить цифрами "25";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по снижению бедности в Республике Казахстан на 2003-2005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"Срок реализации (исполнения)" строки, порядковый номер 1.1.1., слова "III квартал 2003 г." заменить словами "IV квартал 2004 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"Ответственные за исполнение" строки, порядковый номер 2.2.1.,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"МТСЗН, МЭБП, МИТ, МЭМР, МСХ, МТК, акимы областей, г.г. Астаны и Алматы".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