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86c9" w14:textId="0508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марта 2003 года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982. Утратило силу - постановлением Правительства РК от 27 июля 2005 г.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2003 года N 289 "Об утверждении Плана мероприятий по реализации Государственной программы "Здоровье народа" на 2003-2005 годы"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"Здоровье народа" на 2003-2005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11.1., графы "Ответственные за исполнение (реализацию)" раздела 11 "Финансирование системы здравоохранения" после слова "МЗ" дополнить словом "МЭБП".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