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b9ff" w14:textId="b13b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2003 года N 939.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прилагаемый перечень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оборотом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веществ, возложить на уполномоченный государственный орган в сфере оборота наркотических средств, психотропных веществ, их аналогов и прекурсоров.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2003 года № 939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Пресс-инструменты и оборудование для прессования таблеток.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для наполнения ампул.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для запайки ампул.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Оборудование для проведения химических реакций (лабораторные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реакторы).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Капсуляторы.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Пуансоны и матрицы.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Стеклянные реакционные сосуды большой емкости с одним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несколькими горлышками (15 и более литров).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Делительные воронки.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Прямоточные и противоточные конденсаторы.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Колбонагреватели.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Поясные нагреватели для бочек.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Водяные и масляные бани.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Ротационные испарители.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Реакционные сосуды (колбы, пробирки, реторты).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Счетчики таблеток и капсул.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Обеспыливатели таблеток.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Вакуумные насосы.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Воронка Бюхнера.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Высокоточные электронные весы.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Дистилляционные установки.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Магнитные мешалки.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Холодильник Либиха.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