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94bb" w14:textId="a6a9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заключении Соглашения о формировании Единого экономического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2003 года N 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заключении Соглашения о формировании Единого экономического пространства".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Президента Республики Казахстан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заключении Соглашения о формировании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Единого экономического пространства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о формировании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Заключить Соглашение о формировании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подписании Соглашения о формировании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Единого экономического пространства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о формировании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формирования Единого экономического пространства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Концепция формирования Единого экономического пространства (далее - Концепция) представляет собой программу мер по формированию Единого экономического пространства Республики Беларусь, Республики Казахстан, Российской Федерации и Украины (далее - государства-участники) с целью углубления многостороннего экономического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Единым экономическим пространством (далее - ЕЭП) государства-участники понимают экономическое пространство, объединяющее таможенные территории государств-участников, на котором функционируют механизмы регулирования экономик, основанные на единых принципах, обеспечивающих свободное движение товаров, услуг, капитала и рабочей силы и проводится единая внешнеторговая и согласованная налоговая, денежно-кредитная и валютно-финансовая политика, в той мере и в том объеме, в каких это необходимо для обеспечения равноправной конкуренции и поддержания макроэкономической стабильности.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Цели и задачи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формирования ЕЭП является создание условий для стабильного и эффективного развития экономик государств-участников и повышения уровня жизни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стремятся содействовать: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торговли и инвестиций между государствами-участниками, обеспечивающему устойчивое развитие экономик государств-участников на основе общепризнанных норм и принципов международного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возможностей для развития предпринимательской деятельности путем установления гармонизированных систем регулирования и интегрирования инфраструктурного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интеграции и наращиванию экономических потенциалов государств-участников в целях повышения конкурентоспособности экономик государств-участников на внешних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решение задач углубления интеграции обуславливается выполнением государствами-участниками принятых обязательств и фактическим решением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зоны свободной торговли без изъятий и ограничений, предполагающей неприменение во взаимной торговле антидемпинговых, компенсационных и специальных защитных мер на базе проведения единой политики в области тарифного и нетарифного регулирования, единых правил конкуренции, применения субсидий и иных форм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унификация принципов разработки и применения технических регламентов и стандартов, санитарных и фитосанитарных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макроэкономической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свободного движения товаров, услуг, капитала и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законодательств государств-участников в той мере, в какой это необходимо для функционирования ЕЭП, включая торговую и конкурентную политику;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единых принципов регулирования деятельности естественных монополий (в сфере железнодорожного транспорта, магистральных телекоммуникаций, транспортировки электроэнергии, нефти, газа и других сферах), единой конкурентной политики и обеспечение недискриминационного доступа и равного уровня тарифов на услуги субъектов естественных монополий.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Основные принципы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принципами функционирования ЕЭП являются обеспечение свободы перемещения товаров, услуг, капитала и рабочей силы через границы государств-участников, а также проведение согласованной макроэкономической политики и общей политики по отдельным отраслям.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свободного движения товаров предусматривает устранение изъятий из режима свободной торговли и снятие ограничений во взаимной торговле на основе унификации таможенных тарифов, формирования общего таможенного тарифа, установленного на основе согласованной государствами-участниками методики, мер нетарифного регулирования, применения инструментов регулирования торговли товарами с третьими странами. Механизмы применения во взаимной торговле антидемпинговых, компенсационных, специальных и защитных мер будут заменяться едиными правилами в области конкуренции и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обеспечения свободного движения услуг предполагает формирование общих правил и подходов для обеспечения полного доступа на рынок услуг и поставщиков услуг в рамках ЕЭП и проведение согласованной политики по доступу третьих стран на рынок услуг и поставщиков услуг ЕЭП.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обеспечения свободного движения капитала предполагает поэтапное снятие всех ограничений на движение капитала из государств-участников в рамках ЕЭП и проведение согласованной политики в области развития рынка капиталов при условии обеспечения макроэкономической стабильности.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Принципом обеспечения свободного движения рабочей силы является обеспечение беспрепятственного перемещения физических лиц государств-участников в рамках ЕЭП и формирование согласованной миграционной политики в отношении третьих стран с учетом норм и принципов международного права и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проведения согласованной макроэкономической политики обеспечивает конвергенцию макроэкономических показателей, в том числе выравнивание уровня внутренних цен, в первую очередь - на энергоносители, и тарифов на услуги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проведения общей политики по отдельным отраслям предполагают заключение секторальных соглашений, разработанных в развитие Соглашения о формировании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ЕЭП формируется поэтапно, с учетом возможности разноуровневой и разноскоростной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Разноскоростная интеграция означает, что каждое государство самостоятельно определяет момент присоединения к тому или иному международному договору, что приводит к разноуровневой интеграции, когда государства-участники находятся на разных уровнях интеграционного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Разноуровневая и разноскоростная интеграция означает, что каждое государство-участник самостоятельно определяет, в каких из направлений развития интеграции или отдельных интеграционных мероприятиях оно будет принимать участие и в каком объеме. Государство имеет возможность присоединиться к международным договорам, обеспечивающим формирование и функционирование ЕЭП, по мере готовности. При этом государство должно соблюдать согласованную последовательность присоединения к перечню международных договоров. Для присоединения государств к действующим в рамках ЕЭП международным договорам требуется согласие всех государств-участников этих международных договоров. Это правило распространяется на функционирование основных принципов и условий ЕЭП, определяемых настоящей Концепцией.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от одного этапа формирования ЕЭП к другому осуществляют те государства-участники, которые выполнили мероприятия, предусмотренные в предыдущем этапе Комплекса основных мер по формированию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преимуществ, предоставляемых государствами-участниками друг другу, определяется соглашениями по формированию ЕЭП,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Неучастие или частичное участие какого-либо государства-участника в отдельных направлениях развития интеграции или отдельных интеграционных мероприятиях не должно являться препятствием для остальных государств-участников в осуществлении указанных направлений развития интеграции или отдельных интеграционных мероприятиях.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поздние сроки присоединения какого-либо государства-участника к отдельным направлениям развития интеграции или отдельным интеграционным мероприятиям не меняют его статуса участника ЕЭП.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различные степени интеграции государств-основателей ЕЭП (Российская Федерация и Республика Беларусь - Союзное государство, Российская Федерация, Республика Беларусь и Республика Казахстан - члены ЕврАзЭС), сроки возможного перехода к более высоким степеням интеграции определяются каждым государством-участником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формирования зоны свободной торговли является первоочередным и базовым этапом формирования ЕЭП.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ЕЭП формируется с учетом таких принципов, как добровольность, экономическая взаимовыгодность, отсутствие дискриминации, правовая гарантированность, сопряженность целей, ответственность за принятые обязательства, транспарентность.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Основные направления формирования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Единого экономического пространства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ЕЭП формируется постепенно, путем повышения уровня интеграции, через синхронизацию осуществляемых государствами-участниками преобразований в экономике, совместных мер по проведению согласованной экономической политики, гармонизацию и унификацию законодательства в сфере экономики, торговли и по другим направлениям, с учетом общепризнанных норм и принципов международного права, а также опыта и законодательства Европейского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интеграции и мероприятия по их реализации определяются на основе соответствующих международных договоров и решений органов ЕЭП, предусматривающих обязательность их выполнения для каждого из государств-участников в полном объеме, а также механизм их реализации и ответственности за невыполнение согласованных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ЕЭП подразумевает осуществление следующих основополагающих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для товаров торгового режима без изъятий и ограничений на базе: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реализации комплекса мер по завершению создания зоны свободной торговли без изъятий и ограничений, предусматривающей свободное перемещение товаров и услуг на базе единых правил конкуренции и применения субсидий, проведения согласованной политики в области тарифного и нетарифного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формирования общего таможенного тарифа;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определения единых правил конкурентной политики, регулирования естественных монополий, в том числе обеспечение недискриминационного доступа и равного уровня тарифов на услуги субъектов естественных монополий, субсидирования и иных форм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унификации мер нетарифного регулирования на основе норм и правил ВТО, создания унифицированного порядка их применения в отношении третьих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неприменения тарифных и нетарифных ограничений во взаимной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унификации торговых режимов государств-участников по отношению к третьим странам;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упрощения порядка таможенного оформления и таможенного контроля на внутренних таможенных границах с последующей их отменой на завершающем этапе;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унификация принципов разработки и применения технических регламентов и стандартов, санитарных и фитосанитарных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либерализация режимов доступа на рынок услуг, постепенное устранение имеющихся здесь барьеров и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условий для создания благоприятного климата для привлечения инвестиций в приоритетные отрасли 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политики в области охраны прав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принципов налогообложения, в том числе переход на согласованные принципы взимания косвенных налогов без изъятий, недопущение использования налогов и сборов как инструмента защиты внутреннего рынка и национальных 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взаимной конвертируемости национальных валют и перехода к расчетам в национальных валютах, последовательной либерализации валютной политики, согласования механизма установления валютных курсов национальных валют, формирования действенной платежной системы, повышения степени либерализации движения капитала по мере улучшения экономического положения государств-участников;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общего рынка труда со свободным передвижением граждан государств-участников;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правовому оформлению и обеспечению формирования ЕЭП;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механизма принятия и обеспечения выполнения принимаемых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вышеуказанных мероприятий обеспечивается посредством реализации Комплекса основных мер по формированию Единого экономического пространства.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Взаимодействие при проведении переговоров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присоединению к ВТО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Формирование и деятельность ЕЭП осуществляется с учетом норм и правил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того, что государства-участники находятся на различных этапах переговорного процесса по присоединению к этой организации, необходимо выработать механизм согласования позиций при проведении переговоров по присоединению к ВТО с учетом возможностей разноуровневой и разноскоростной интеграции. Данный механизм может предполагать: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ежеквартальных консультаций для обсуждения хода переговоров о присоединении к ВТО;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государств-участников к ВТО на согласованных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самостоятельно выбирают конкретные формы механизма согласования позиций при проведении переговоров по присоединению к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вступления одного из государств-участников в ВТО ранее остальных оно будет: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скорейшему присоединению к ВТО других государств-участников;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воздерживаться от выдвижения требований к другим государствам-участникам в рамках переговоров по присоединению к ВТО.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Институциональные основы формирования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Единого экономического пространства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принятия решений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процессов формирования ЕЭП осуществляется соответствующими органами, создаваемыми на основе отдельных международных договоров. Структура органов формируется с учетом уровней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ЕЭП создаются на основе сочетания межгосударственных элементов и принципа передачи части полномочий государств-участников единому регулирующему органу с постепенным повышением значимости последнего.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и управления формированием ЕЭП на межгосударственном уровне будет обеспечиваться Советом глав государств-участников (далее - СГГ).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голосов каждого государства-участника в рамках СГГ распределяется исходя из принципа "одно государство - один голос". Решения СГГ принимаются консенсусом.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учреждают единый регулирующий орган (Комиссия), которому они на основе международных договоров делегируют часть своих полномочий. Его решения являются обязательными для выполнения всеми государствами-участниками.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начинает свое функционирование с момента введения общего таможенного тарифа или единых правил конкуренции в зависимости от того, что вводится раньше. По мере развития и углубления интеграционных процессов полномочия единого регулирующего органа соответственно расширяются.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Комиссии решения по всем вопросам принимаются взвешенным голосованием. Количество голосов каждого из государств-участников определяется с учетом его экономического потенциала. Распределение голосов и процедура голосования устанавливаются на основе соглашения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полномочиями СГГ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перспектив дальнейшей интеграции в рамках ЕЭП;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Комплекса основных мер по формированию Единого экономического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применения и соблюдения основных принципов и мер, принимаемых для формирования ЕЭП;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торгово-экономической политики в отношении третьих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решений о приеме новых членов в ЕЭП;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задач по унификации таможенно-тарифной и конкурентной политики государств-участников ЕЭП и рассмотрение докладов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решений по принципиальным вопросам функционирования ЕЭП.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надлежащего функционирования и развития ЕЭП Комиссия в рамках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реализацию целей и задач ЕЭП;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и дает заключения по вопросам, связанным с достижением целей и выполнением задач ЕЭП;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проекты нормативных правовых актов, методические материалы и другие документы, необходимые для достижения целей и выполнения задач ЕЭП;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Правовое, финансовое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информационное обеспечение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Правовой основой формирования и деятельности ЕЭП являются международные договоры и решения органов ЕЭП, заключаемые и принимаемые с учетом интересов государств-участников, и в соответствии с общепризнанными нормами и принципами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разноскоростной и разноуровневый характер интеграции, решения о завершении работы по подготовке проектов международных договоров и иных документов ЕЭП принимаются, если соответствующий проект согласован не менее, чем тремя государствами-участниками, на долю которых приходится не менее двух третей совокупного валового внутреннего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признают необходимость закрепления механизма реализации принятых решений, введения санкций за их невыполнение, а также механизма разрешения споров в каждом заключенном ими международном договоре, направленном на формирование ЕЭП. Данные документы должны содержать положения о недопустимости оговорок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органов ЕЭП осуществляется за счет долевых взносов государств-участников, пропорциональных числу голосов государств-участников в едином регулирующем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функционирования ЕЭП формируется база данных, в которой концентрируется постоянно обновляемая информация экономического и правового характера.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Заключение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ЕЭП открыто для присоединения к нему других государств при условии принятия ими обязательств, вытекающих из международных договоров, заключаемых и действующих в рамках ЕЭП, их соответствия установленным соглашением государств-участников макроэкономическим и институциональным критериям, и с согласия всех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государство-участник имеет право выхода из ЕЭП, предварительно урегулировав свои обязательства, принятые в рамках формирования ЕЭП.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выхода государства-участника из ЕЭП обязательства других государств-участников перед этим государством-участником, вытекающие из заключенных в рамках ЕЭП международных договоров и принятых решений, утрачивают силу.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о формировании Единого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пространства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Беларусь, Республика Казахстан, Российская Федерация и Украина, именуемые далее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содействовать экономическому и социальному прогрессу своих народов, повышению уровня их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движимые стремлением укрепить экономики Сторон и обеспечить их гармоничное развитие, последовательно проводя экономические реформы для дальнейшего углубления многостороннего экономического сотрудничества и усиления интеграционных процессов путем достижения взаимовыгодных договоренностей по формированию Единого экономического пространства (далее - ЕЭП);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при этом право Сторон определять свое участие в процессе формирования ЕЭП с учетом их готовности к дальнейшему углублению интеграционных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дружественные отношения, связывающие государства и народы, желая обеспечить их процветание, основываясь на общепризнанных принципах и нормах международного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Заявление Президентов Республики Беларусь, Республики Казахстан, Российской Федерацией и Украины от 23 февраля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создания условий для стабильного и эффективного развития экономик Сторон и повышения уровня жизни населения Стороны приступают к процессу формирования ЕЭП.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Единым экономическим пространством Стороны понимают экономическое пространство, объединяющее таможенные территории Сторон, на котором функционируют механизмы регулирования экономик, основанные на единых принципах, обеспечивающих свободное движение товаров, услуг, капитала и рабочей силы и проводится единая внешнеторговая и согласованная налоговая, денежно-кредитная и валютно-финансовая политика, в той мере и в том объеме, в каких это необходимо для обеспечения равноправной конкуренции и поддержания макроэкономической стабильности.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стремятся содействовать: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торговли и инвестиций между Сторонами, обеспечивающему устойчивое развитие экономик Сторон на базе общепризнанных принципов и норм международного права, а также правил и принципов ВТО;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укреплению единства и развитию экономических потенциалов, а также повышению конкурентоспособности экономик Сторон на внешних рынках.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Поэтапное решение задач углубления интеграции обуславливается выполнением Сторонами принятых обязательств и фактическим решением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зоны свободной торговли без изъятий и ограничений, предполагающей неприменение во взаимной торговле антидемпинговых, компенсационных и специальных защитных мер на базе проведения единой политики в области тарифного и нетарифного регулирования, единых правил конкуренции, применения субсидий и иных форм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унификация принципов разработки и применения технических регламентов и стандартов, санитарных и фитосанитарных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макроэкономической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свободного движения товаров, услуг, капитала и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законодательств Сторон в той мере, в какой это необходимо для функционирования ЕЭП, включая торговую и конкурентную политику;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единых принципов регулирования деятельности естественных монополий (в сфере железнодорожного транспорта, магистральных телекоммуникаций, транспортировки электроэнергии, нефти, газа и других сферах), единой конкурентной политики и обеспечение недискриминационного доступа и равного уровня тарифов на услуги субъектов естественных монополий.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указанными в статьях 1 и 2 настоящего Соглашения целями и задачами осуществляют мероприятия, предусмотренные Концепцией по формированию Единого экономического пространства, прилагаемой к настоящему Соглашению и являющейся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реализации настоящего Соглашения Стороны разработают Комплекс основных мер по формированию Единого экономического пространства.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процессов формирования и функционирования ЕЭП осуществляется соответствующими органами, структура которых формируется с учетом уровня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ЕЭП создаются на основе сочетания межгосударственных элементов и принципа передачи части полномочий Сторон единому регулирующему органу с постепенным повышением значимости последнего.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и управления формированием и функционированием ЕЭП на межгосударственном уровне обеспечивается Советом глав государств (далее - СГГ).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голосов каждого государства-участника в рамках СГГ распределяется исходя из принципа "одно государство - один голос". Решения СГГ принимаются консенсусом.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учреждают единый регулирующий орган ЕЭП, которому они на основе международных договоров делегируют часть своих полномочий. Его решения являются обязательными для выполнения всеми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едином регулирующем органе ЕЭП решения по всем вопросам принимаются взвешенным голосованием. Количество голосов каждой из Сторон определяется с учетом ее экономического потенциала. Распределение голосов устанавливается на основе соглашения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Сторона имеет право внести в СГГ предложение о пересмотре решения единого регулирующего органа ЕЭП.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Отдельным международным договором будет предусмотрен механизм компенсации, если принятое решение наносит существенный экономический ущерб одной или нескольким Сторонам.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ЕЭП формируется поэтапно, с учетом возможности разноуровневой и разноскоростной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от одного этапа к другому осуществляют те Стороны, которые в полном объеме выполнили мероприятия, предусмотренные в предыдущем этапе Комплекса основных мер по формированию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присоединяются к международным договорам, обеспечивающим формирование и функционирование ЕЭП, по мере готовности. При этом каждая Сторона должна соблюдать согласованную последовательность присоединения к таким международным договорам. Ни одна из Сторон не может препятствовать другим Сторонам ускоренно продвигаться к более высокой степени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Разноуровневая и разноскоростная интеграция означает, что каждая Сторона самостоятельно определяет, в каких из направлений развития интеграции или отдельных интеграционных мероприятиях она принимает участие и в каком объеме.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Правовой основой обеспечения формирования и функционирования ЕЭП являются международные договоры и решения органов ЕЭП, заключаемые и принимаемые с учетом интересов Сторон и в соответствии с общепризнанными нормами и принципами международного права.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 относительно толкования и/или применения положений настоящего Соглашения разрешаются путем проведения консультаций и переговоров.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других государств, разделяющих его цели и принципы, на условиях, согласованных со всеми Сторонами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присоединяющегося государства настоящее Соглашение вступает в силу со дня получения депозитарием последнего уведомления Сторон о согласии на такое присоединение.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предусмотренном статьей 10 настоящего Соглашения.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направив письменное уведомление об этом депозитарию не менее чем за 12 месяцев до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Республика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уведомляет в месячный срок всех участников настоящего Соглашения о выходе какой-либо Стороны из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 200_ года в одном подлинном экземпляре на русском языке. Подлинный экземпляр хранится в архиве Республики Казахстан,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Беларусь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 За Украину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