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e9a3c" w14:textId="a3e9a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Правительством Республики Казахстан и 
Правительством Румынии о сотрудничестве в борьбе с организованной
преступностью, незаконным оборотом наркотических средств, психотропных веществ и прекурсоров, терроризмом и иными опасными преступлениями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сентября 2003 года N 907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Румынии о сотрудничестве в борьбе с организованной преступностью, незаконным оборотом наркотических средств, психотропных веществ и прекурсоров, терроризмом и иными опасными преступлениями.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Сулейменова Каирбека Шошановича - Министра внутренних дел Республики Казахстан заключить от имени Правительства Республики Казахстан указанное Соглашение, разрешив вносить в него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Румынии о сотрудничестве в борьбе </w:t>
      </w:r>
      <w:r>
        <w:br/>
      </w:r>
      <w:r>
        <w:rPr>
          <w:rFonts w:ascii="Times New Roman"/>
          <w:b/>
          <w:i w:val="false"/>
          <w:color w:val="000000"/>
        </w:rPr>
        <w:t xml:space="preserve">
с организованной преступностью, незаконным оборотом наркотических средств, психотропных веществ и прекурсоров, терроризмом и иными опасными преступлениями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Румынии далее именуемые "Стороны",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будучи убеждены в необходимости защиты жизни, собственности, основных прав и свобод своих граждан,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осознавая растущую угрозу международной организованной преступности обществу,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озабоченные возрастанием злоупотребления наркотическими средствами,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психотропными веществами и прекурсорами и всемирным ростом их незаконного оборота,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стремящиеся к объединению усилий для предотвращения и борьбы с террористическими актами,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преимущества международного сотрудничества, как фактор особой важности в эффективном предотвращении и борьбе с транснациональной преступностью,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соблюдая свои международные обязательства,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будут сотрудничать в рамках национальных законодательств своих государств, а также международных договоров, участниками которых являются Стороны, в области борьбы с организованной преступностью и другими видами преступлений, включая их выявление, пресечение, раскрытие и расследование.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 Сотрудничество Сторон распространяется на борьбу со следующими видами преступлений: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международная организованная преступность;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незаконное культивирование, производство, приобретение, хранение, распределение, импорт, экспорт и транзит наркотических средств, психотропных веществ и их прекурсоров, также как незаконная торговля 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международный терроризм и экстремизм;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преступления, направленные против жизни, здоровья, свободы людей, человеческого достоинства и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e) незаконное производство, приобретение, хранение, импорт, экспорт, транзит и торговля оружием, боеприпасами, взрывчатыми, ядовитыми, химическими, биологическими, бактериологическими, радиоактивными и ядерными веществами, предметами и технологиями стратегической важности, а также военной технологией;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f) преступления, предметом которых являются драгоценные камни и металлы, исторические и культурные ценности, а также произведения искусства;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g) фальшивомонетничество или подделка денег, ценных бумаг и других средств безналичного расчета, печатей, официальных документов и других важных документов, а также их распространение и использование;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h) незаконные коммерческие, финансовые и банковские операции и преступления, связанные с ними;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i) легализация денег или иного имущества, приобретенного преступным путем;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j) торговля людьми, эксплуатация детей и сводничество;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k) незаконная торговля человеческими органами и тканями;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l) организация незаконной миграции;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m) мошенничество;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n) похищение транспортных средств, его незаконный оборот и его преступная деятельность, связанная с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о) преступления, совершенные с использованием компьютерных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р) преступления против интеллектуальной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q) коррупция;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r) экологические преступления;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s) преступления против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в соответствии с нормами национальных законодательств своих государств будут сотрудничать в борьбе с нарушением общественного порядка.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будут связываться друг с другом по дипломатическим каналам. Компетентные органы по выполнению настоящего Соглашения именуются далее как "Компетентные органы".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целях выполнения положений данного Соглашения, Компетентные органы будут сотрудничать непосредственно в пределах своих полномочий и компетенции, в соответствии с нормами национальных законодательств своих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Компетентные органы могут заключать протоколы о техническом сотрудничестве для достижения целей, предусмотренных данным Соглашением и для его выполнения.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целях настоящего Соглашения Компетентными органами Сторон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 стороны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Генеральная прокуратура Республика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национальной безопасности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финансовой полиции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таможенного контроля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 стороны Румынии:______________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Компетентные органы будут сотрудничать в областях, указанных в Статье 1 данного Соглашения, в соответствии с нормами национальных законодательств своих государств, в особенности, в следующих формах: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взаимный обмен информацией относительно: лиц, подозреваемых в совершении преступления; организации преступных группировок; типа мышления преступника и группировок; фактов, относящихся ко времени, местоположению и методу совершения преступления; орудий преступления; маршрутов передвижения и мест укрытий, происхождения и предназначения вещей, запрещенных к хранению; определенных обстоятельств; информации о нарушении закона и мер, принятых для предотвращения и профилактики таких преступлений;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обмен информацией о планирующихся актах терроризма, особенно если они направлены против интересов Сторон, а также о террористических группировках, члены которых планируют, совершают или уже совершили подобные преступления;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сотрудничество в розыске лиц, подозреваемых в совершении преступлений или лиц, уклоняющихся от уголовной ответственности или отбывания наказания;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сотрудничество в розыске пропавших без вести лиц, а также акты идентификации лиц или останков неопознанных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e) сотрудничество в осуществлении мер, полученных из программ защиты свидетеля, обмен информацией и опытом в таких вопросах;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f) сотрудничество в поиске украденных вещей и других предметов преступного посягательства, в том числе транспортных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g) принятие иных мер, если таковые требуются Компетентными органами другой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h) взаимно координировать сотрудничество в обеспечении кадровой, технической и организационной помощью в раскрытии и расследовании преступлений, включая создание совместных рабочих групп;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i) организовывать рабочие встречи, когда это необходимо для подготовки координирующих 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j) обмен информацией о результатах криминалистических и криминологических исследований, технике раскрытия и расследования преступлений, организационной структуре компетентных органов, системе и принципах профессионального образования и стимулировании персонала, методах работы и используемом оборудовании;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k) предоставление друг другу информации относительно предметов преступлений или их последствий, также как предоставление образцов таких предметов, если об этом запросят Компетентные органы другой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l) обмен информацией относительно управления базами данных удостоверений личности, проездных документов и документов гражданства;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m) обмен информацией относительно организации и осуществления управления на границе и связанные с этим меры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n) организация командировок специалистов с целью повышения их уровня, ознакомления со средствами и методами борьбы с преступностью;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о) взаимный обмен соответствующими текстами законов и инструкций, анализами и профессиональной литературой;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р) обмен опытом по контролю за законным использованием наркотических средств, психотропных веществ и их прекурсоров.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Сотрудничество, указанное в Статье 3 данного Соглашения, будет осуществляться либо на основе программ, согласованных с Компетентными органами, рассчитанных на определенный период и содержащихся в протоколах, указанных в п.3 Статьи 2, либо по запросу Компетентных органов. Компетентные органы могут также действовать по собственной инициативе, если они считают, что это отвечает целям настоящего Соглашения, является выгодным и служит интересам Компетентных органов другой Стороны, которая должна быть своевременно информирована относительно такого намерения.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Запрос, упомянутый в Статье 4 настоящего Соглашения, должен быть представлен в письменной форме Компетентным органам запрашиваемой Стороны через официальные каналы связи. Письменный запрос может быть направлен почтой, факсимильным путем или любым другим способом, согласованным с Компетентными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срочности такой запрос может быть сделан устно и подлежит дальнейшему письменному подтверждению, направленному в течение 24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Компетентный орган запрашиваемой Стороны исполняет такой запрос незамедлительно. В случае необходимости может быть запрошена дополнительная информация по исполнению запроса.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Каждый Компетентный орган может полностью или частично отказать в запросе на помощь, сотрудничество или предоставлении информации в случае, если это представляет угрозу суверенитету, безопасности или любым другим важным интересам государству запрашиваемой Стороны или если исполнение такого запроса противоречит нормам национального законодательства ее государства или обязательствам, заложенным в международных договорах, участницей которых является данная Сторона.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отказа или частичного исполнения запроса Компетентные органы запрашивающей Стороны будут незамедлительно информированы в письменной форме о причине отказа.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Каждый Компетентный орган может устанавливать условия относительно выполнения запроса или использования результатов, достигнутых таким образом, которые будут обязательными для Компетентных органов другой Стороны.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реализации положений настоящего Соглашения Стороны используют русский язык, если иной язык не будет согласован в отдельном случае.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защиты персональных данных, в рамках сотрудничества в соответствии с настоящим Соглашением и в соответствии с нормами национальных законодательств своих государств, Стороны, посредством своих Компетентных органов, соблюдают следующие требования: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получающая Сторона может использовать данные исключительно в целях и в соответствии с условиями, определенными передающей Стороной;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по запросу передающей Стороны получающая Сторона предоставит информацию об использовании переданных данных и полученных при этом результатах;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данные могут передаваться только в компетентные органы. Данные могут быть переданы другим органам только с предварительного письменного разрешения передающей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передающая Сторона будет обеспечивать достоверность передаваемых данных, устанавливать необходимость и адекватность передачи данных. В случае передачи недостоверных или не подлежащих передаче данных, получающая Сторона должна быть немедленно информирована. Получающая Сторона вносит необходимые поправки, а данные, не подлежащие передаче, уничтожает;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e) лицо, чьи данные должны быть или были переданы, может получить информацию о переданных данных и цели их использования, если это допускается нормами национального законодательства государства передающей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f) при передаче данных передающая Сторона уведомляет другую Сторону о сроках определенных законодательством ее государства для уничтожения данных. Несмотря на эти сроки, данные, относящиеся к отдельным лицам, должны быть уничтожены, если уже не являются необходимыми. Сторона, которая предоставила данные, должна быть уведомлена об уничтожении передаваемых данных и о причинах этого уничтожения. В случае прекращения действия настоящего Соглашения все данные, которые были получены на его основании, должны быть уничтожены до даты прекращения его 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g) Стороны должны вести учет передачи, принятия и уничтожения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h) Стороны обязаны тщательным образом защищать полученные данные от неправомерного доступа, их изменения или публикации.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будут обеспечивать конфиденциальность информации, включая запросы, указанные в Статье 4, переданные другой Стороной в соответствии с настоящим Соглашением, если они являются конфиденциальными в соответствии с нормами национального законодательства государства передающей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Положения Статьи 8 настоящего Соглашения будут адекватно использованы в отношении информации, оборудования и запросов, обозначенных конфиденциальными в национальном законодательстве государства передающей Стороны.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Передача полученной информации, оборудования и образцов, в соответствии с настоящим Соглашением, другим государствам возможна лишь только с письменного согласия передающей Стороны.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Каждая из Сторон в соответствии с нормами своего законодательства может назначить специального представителя в своем дипломатическом представительстве на территории государства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Такой представитель будет действовать в качестве офицера связи, поддерживающего контакты, а также техническое сотрудничество с Компетентными органами другой Стороны.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Компетентный орган запрашивающей Стороны будет нести все затраты, связанные с исполнением запроса или реализацией действий, за исключением договоренностей, принятых совместным решением Сторон.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права и обязательства Сторон, вытекающие из других международных двусторонних или многосторонних договоров, участниками которых они являются.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 взаимному согласию Сторон в настоящее Соглашение могут вноситься изменения и дополнения, которые оформляются отдельными протоколами, являющимися неотъемлемыми частями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возникновения споров относительно толкования или выполнения настоящего Соглашения Стороны будут разрешать их путем консультаций и переговоров.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неопределенный срок и остается в силе до истечения шести месяцев с даты, когда одна из Сторон письменно уведомит другую Сторону о своем намерении прекратить действие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Астане "__"_____2003 года в двух подлинных экземплярах, каждый на казахском, румынском, русском и английском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положений настоящего Соглашения Стороны будут обращаться к тексту на английском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От имени Правительства          От имени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 Румынии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