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ddb9" w14:textId="d27d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30 мая 2002 года N 598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сентября 2003 года № 898. Утратило силу постановлением Правительства Республики Казахстан от 31 августа 2016 года № 497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мая 2002 года N 598 "О мерах по совершенствованию нормотворческой деятельности" (САПП Республики Казахстан, 2002 г., N 16, ст. 172)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проведения научной экспертизы законопроектов,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2 после слова "финансовая" дополнить словом "криминологическая";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дополнить пунктом 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"5-1. Криминологическая экспертиза преследует следующие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совершенствование законопроектной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выявление условий вероятности совершения правонарушений в связи с принятием законопроекта;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определение возможной эффективности социально-правового контроля над преступной деятельностью и ее предупреждение в случае принятия законопроекта;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учет в законопроекте состояния, характера и структуры преступности на настоящий момент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последствия принятия законопроекта в отношении мер по борьбе с преступностью;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определение возможной эффективности борьбы с коррупционными правонарушениями;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последствия принятия законопроекта в отношении системы социально-психологических свойств субъектов преступлений;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возможность осуществления защиты своих прав потерпевшей стороной;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наличие статистических данных по видам правонарушений, которые регулируются законопроектом;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возможность учета латентной преступности по видам правонарушений, указанных в законопроекте;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выявление возможности совершения террористических актов, умышленных правонарушений, а также правонарушений по неосторожности;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введение криминологического прогнозирования в случае принятия законопроекта;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осуществление криминологического планирования в случае принятия законопроекта;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анализ криминологической характеристики экономической преступности.";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пункт 8 после слова "экспертизы" дополнить словами "и(или) ученую степень";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пункт 10 после слова "договором" дополнить словами "или трудовым договором";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дополнить пунктом 10-1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"10-1. Экспертиза проводится на следующих стадиях разработки законопроекта: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законопроекта с заинтересованными государственными органами в соответствии с Регламентом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внесения в Правительство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пункте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дополнить словами "(на государственном и русском языках)";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дополнить словами "при внесении законопроекта об изменении и дополнении в действующее законодательство (на государственном и русском языках)";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"статистические данные по изучаемой проблеме";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пункт 14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абзац второй пункта 15 дополнить предложением следующего содержания: "При этом эксперту дополнительно предоставляется десять календарных дней для перевода на государственный или русский язык.";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дополнить пунктом 15-1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"15-1. В случае доработки законопроекта Организатором экспертизы по предложениям эксперта, сроки на проведение экспертизы устанавливаются с даты представления обновленного законопроекта.".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