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8f9d" w14:textId="af38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Костаная и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2003 года N 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статьей 13 Земельного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Костанайского областного маслихата и акимата Костанайской области об изменении границ города Костаная и Костанайского района Костанайской области с включением в административные границы города Костаная 115 гектаров земли Костанайского района, в административные границы Костанайского района - части территории города Костаная общей площадью 53023 гектара.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