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7999" w14:textId="1d47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внедрению системы контроля за производством и оборотом алкогольной продукции с использованием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2003 года N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"О налогах и других обязательных платежах в бюджет" (Налоговый кодекс) и пунктом 4.2.6. Плана мероприятий Программы Правительства Республики Казахстан на 2002-2004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470, а также в целях создания эффективной системы контроля над производством и оборотом алкогольной продукции с использованием учетно-контрольных марок и обеспечения полного поступления акцизов в бюджет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законодательством Республики Казахстан организовать и провести конкурс по отбору проектов по внедрению системы контроля над производством и оборотом алкогольной продукции с использованием учетно-контрольных марок (далее - Система). Конкурсная документация, представляемая организатором конкурса потенциальному поставщику для подготовки конкурсной заявки, должна предусматривать следующие основные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идентификацию и отслеживание производства и оборота единиц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информационную систему учета и оперативного контроля за производством и оборотом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учетно-контрольной марке скрытого кода, имеющего несколько степеней защиты и содержащего учетную информацию о каждой единице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основных требований, предъявляемых к потенциальному победителю открытого тендера, установить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учетно-контрольных марок за счет собственных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необходимого оборудования для изготовления учетно-контрольных марок с элементами голографической и криптографической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в собственность государства программного обеспечения (Soft-ware), необходимого оборудования и соответствующей 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о нераспространении программного обеспечения, оборудования, соответствующей документации и иной информации сторонним организациям и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после итогов конкурса внести в Правительство Республики Казахстан проект Правил маркировки алкогольной продукции учетно-контрольными марками.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Премьер-Министра Республики Казахстан Павлова А.С.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