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70ab" w14:textId="7f97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2003 года N 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Соглашения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подписании Соглашения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Российской Федерацией о совместном планировании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войск (сил) в интересах обеспечения совместной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Республики Казахстан и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Алтынбаева Мухтара Капашевича - Министра обороны Республики Казахстан подписать от имени Республики Казахстан Соглашение между Республикой Казахстан и Российской Федерацией о совместном планировании применения войск (сил) в интересах обеспечения совместной безопасности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совместном планировании применения войск (сил) </w:t>
      </w:r>
      <w:r>
        <w:br/>
      </w:r>
      <w:r>
        <w:rPr>
          <w:rFonts w:ascii="Times New Roman"/>
          <w:b/>
          <w:i w:val="false"/>
          <w:color w:val="000000"/>
        </w:rPr>
        <w:t xml:space="preserve">
в интересах обеспечения совместной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Российской Федерации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о дружбе, сотрудничестве и взаимной помощи между Республикой Казахстан и Российской Федерацией от 25 мая 1992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>о коллективной безопасности от 15 мая 1992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военном сотрудничестве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усилий и согласованных действий в вопросах обеспечения совместной обороны в рамках общего военно-стратегического пространства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"коалиционная группировка войск (сил)" - создаваемые на коалиционной основе под объединенным командованием и развернутые (расположенные) в соответствии с замыслом их оперативного (оперативно-стратегического) применения контингенты боеготовых войск (сил) и средств, выделенные из состава национальных вооруженных сил, других войск и воинских формирований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"объединенное командование" - высший орган военного управления коалиционной группировкой войск (сил);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управления войсками (силами) Сторон" - командования, штабы, управления, отделы и другие временно учреждаемые органы, создаваемые в целях обеспечения руководства и управления войсками (силами)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"угрожаемый период" - период постепенного или внезапного обострения военно-политической обстановки в регионе и угрозы агрессии против одной из Сторон со стороны какого-либо государства или группы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"оперативное оборудование территорий Сторон" - система мероприятий, проводимых на территориях Сторон в целях создания условий, обеспечивающих перегруппировку (маневр), сосредоточение и боевое применение коалиционной группировки войск (сил), а также защиту населения и важнейших объектов от ракетно-ядерного и огневого поражения.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уполномоченными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обороны Российской Федерации.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 анализируют военно-политическую обстановку и на основе их общего замысла определяют состав коалиционной группировки войск (сил) и планируют ее применение в соответствии с законодательством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документов по созданию объединенного командования осуществляется по согласованию уполномоченных органов Сторон.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согласовывают перечень документов по совместному планированию применения войск (сил), последовательность и сроки ввода в действие этих документов в мирное время и в угрожаемый период, а также порядок их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документы рассматривают и утверждают в пределах своей компетенции Министр обороны Республики Казахстан и Министр обороны Российской Федерации.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принципы организации и осуществления взаимодействия, связи и скрытого управления войсками, выделенными для включения в состав коалиционной группировки войск (сил), в мирное время и в угрожаемый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общие принципы поддержания боевой и мобилизационной готовности вооруженных сил, других войск и воинских формирований Сторон, предназначенных для совместных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порядок перевода вооруженных сил, других войск и воинских формирований Сторон с мирного на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научные исследования по совершенствованию совместного применения войск (сил).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в целях решения задач совместной обороны проводят согласованную работу по обеспечению информационной совместимости автоматизированных систем управления войсками, разведкой и оружием, вычислительных центров органов управления войсками (силами) Сторон, а также по обеспечению разработки математических моделей операций (боевых действий) и оперативно-тактических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оказывают друг другу помощь в подготовке органов объединенного командования коалиционной группировки войск (сил) и оснащении его пунктов управления.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Планирование и проведение уполномоченными органами Сторон совместных мероприятий по оперативной подготовке войск (сил) в целях решения задач совместной обороны будут осуществляться на основе отдельного соглашения между ними.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совместно разрабатывают планы по управлению войсками, которые предполагается выделить для включения в состав коалиционной группировки войск (сил), а также осуществляют взаимный обмен методическими документами по оперативным вопросам и всем видам обеспечения боевых действий указанных войск (сил).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планируют и проводят согласованные мероприятия по оперативному оборудованию территорий Сторон, определяют порядок использования и развития объектов военной инфраструктуры, а также накопления запасов материальных средств для коалиционной группировки войск (сил), действующей в интересах совместной обороны.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взаимного обмена конфиденциальной информацией и информацией, содержащей сведения, отнесенные в соответствии с законодательством каждой из Сторон к государственной тайне, а также защиты этой информации определяется отдельным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технические средства, оборудование и материалы, полученные одной Стороной от другой Стороны, используются исключительно для целей настоящего Соглашения и не могут быть переданы какому-либо государству без письменного согласия Стороны, от которой они были получены.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разработке плана совместного применения войск (сил) уполномоченные органы Сторон исходят из того, что тыловое, техническое, финансовое и другие виды обеспечения войск (сил) Сторон, кроме оперативного, осуществляются каждым из уполномоченных органов Сторон в интересах своих войск (сил), выделенных в состав коалиционной группировки войск (сил).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проводимых уполномоченными органами Сторон совместных мероприятий осуществляется на основе отдельного Соглашения.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или дополнения, которые оформляются отдельными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настоящего Соглашения Стороны разрешают их путем проведения переговоров или консультаций.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направлено против каких-либо государств и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Сторон о выполнении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сроком на пять лет и будет автоматически продлеваться на последующие пятилетние периоды, если ни одна из Сторон не менее чем за шесть месяцев до истечения соответствующего периода не уведомит в письменной форме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"__" ______ 200_ года в двух экземплярах, каждый на казахском и русском языках, причем оба текста имеют одинаковую силу. В случае расхождений для целей толкования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