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c631a" w14:textId="adc6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 товаров,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августа 2003 года N 823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открытое акционерное общество "Семипалатинский машиностроительный завод" поставщиком товаров - гусеничных транспортеров-тягачей, имеющих важное стратегическое значение, в пределах средств, предусмотренных республиканской бюджетной программой 208 "Материально-техническое оснащение учреждений по чрезвычайным ситуациям" Агентства Республики Казахстан по чрезвычайным ситуациям.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чрезвычайным ситуациям в установленном законодательством порядке принять меры, вытекающие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