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e681" w14:textId="fa6e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Концепции экологической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2003 года N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распоряжения Президента Республики Казахстан "О Концепции экологической безопасности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Президента Республики Казахстан  О Концепции экологической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экологической безопасности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экологической безопасности Республики Казахстан (далее - Концепция).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трехмесячный срок разработать мероприятия по реализации Концепции.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Одобрена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______2003 года N ___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 экологической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Мировой опыт показывает, что экологизация всей социально-экономической системы любого государства является основой успешного решения экологических проблем и предотвращения экологических катастроф.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безопасность, как составная часть национальной безопасности, является обязательным условием устойчивого развития и выступает основой сохранения природных систем и поддержания соответствующего качества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экологической безопасности разработана исходя из приоритетов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"Казахстан-2030", в соответствии со Стратегическим планом социально-экономического развития Республики Казахстан до 2010 года, с учетом основных положений резолюции Всемирного саммита по устойчивому развитию в г. Йоханнесбурге и Повестки дня на XXI век, принципов Рио-де-Жанейрской декларации по окружающей среде и развитию.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реализации задач, обозначенных в Стратегии "Казахстан - 2030" за период 1998-2000 годы по сравнению с началом 90-х годов значительно снижены темпы загрязнения окружающей среды за счет усиления государственного контроля в области охраны окружающей среды и внедрения обязательной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оптимального уровня экологической безопасности с достижением нормативных показателей состояния окружающей среды предполагает поэтапное осуществление стабилизации качества окружающей среды (до 2010 года) и улучшения ее состояния (2010-2030 годы).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Цели и основные принципы экологической безопасности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политика в области экологической безопасности осуществляется на основе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нацелена на обеспечение защищенности природных систем, жизненно важных интересов общества и прав личности от угроз, возникающих в результате антропогенных и природных воздействий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 безопасное развитие государства базируется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подчиненность региональных и локальных задач экологической безопасности глобальным и национальным целям предупреждения экологического кризиса;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обязательность компенсации ущерба окружающей среде и здоровью человека (платят природопользователи и загрязнители);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эколого-экономическая сбалансированность развития и размещения производственных сил (принцип экологической емкости);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обязательность оценки воздействия хозяйственной и иной деятельности на окружающую среду с последующей экологической экспертизой;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информированность и участие населения в решении экологических проблем путем его доступа к экологической информации, принятию решения и правосудию в области охраны окружающей среды, проникновение экологических подходов и факторов в сферы социальной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партнерство в международном сотрудничестве и соблюдение норм международного права.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Угрозы экологической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пути их предотвращения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Угрозы экологической безопасности Казахстана (экологические проблемы) в зависимости от значимости и уровня их решения подразделены на глобальные, национальные и локальные.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Глобальные экологические проблемы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Изменение климата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Казахстаном в 1995 году ратифицирована Рамочная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по изменению климата, для реализации которой необходимо достичь стабилизации концентрации парниковых газов в атмосфере на уровне, не допускающем опасного антропогенного воздействия на природно-климатическую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то, что по сравнению с базовым 1990 годом в Казахстане снизились суммарные выбросы парниковых газов на 200 млн. тонн в год, основные мероприятия должны быть направлены на удержание данного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1999 году Казахстаном подписан Киотский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данной Конвенции. По заявлению Казахстана, специальным решением Конференции сторон принято, что в случае ратификации указанного протокола и его вступления в силу, Казахстан станет Стороной Приложения 1 с возложением на себя количественных обязательств по сокращению выбросов парниковых газов, что открывает для нашей страны большие перспективы по привлечению международных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принимая во внимание вышеприведенные факторы и мировой опыт, предполагается проведение социально-экономического анализа целесообразности ратификации Казахстаном Киотского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Состояние озонового слоя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прогнозам в последующие несколько десятилетий антропогенная деятельность будет полностью определять изменение состояния озонового слоя, подавляя природные факторы, в том числе и влияние циклов солнечной активности. Наблюдения с 1973 года показывают, что толщина озонового слоя над Казахстаном уменьшилась на 5-7%.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регулированию, принятые в соответствии с Венской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озонового слоя и Монреальским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веществам, разрушающим озоновый слой, способствовали сокращению производства озоноразрушающих веществ на 85% по сравнению с уровнем 1986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 страна ратифицировала указанные документы (1998 год), и в соответствии с ними начата реализация обязательств по сокращению использования озоноразрушающих веществ и изъятию их из обращения.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Сохранение биологического разнообразия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Экосистемы Казахстана отличаются уникальностью биологического разнообразия в экосистемах Центральной Азии и континента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под влиянием антропогенных факторов в Казахстане стала снижаться численность многих видов животных и сокращаться область их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сохранения биологического разнообразия: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состояния и инвентаризация объектов биологического разнообразия на разных уровнях его структурной организации (видовом, популяционном, биогеоценотическом, ландшафтном и региональном);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особо охраняемых природных территорий (ООПТ) и поддержание природных популяций редких видов с помощью их искусственного воспроизводства;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биологического разнообразия на нарушенных территориях с учетом трендов современных природных и антропогенно-стимулированных процессов.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Опустынивание и деградация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значительные площади (66% территории) в той или иной степени подвержены процессам опустынивания и деградации, что приводит к выводу земель из сельхозоборота. Это обусловлено экстенсивным ведением сельского хозяйства, загрязнением территорий разработки месторождений полезных ископаемых, районов транспортировки и переработки углеводородного сырья, в том числе нефтепродуктами и радиоактивными соединениями.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предотвращения указанных процессов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деградированных земель и плодородия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государственного управления землепользованием;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экономических механизмов экологически устойчивого землепользования.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Национальные экологические проблемы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Зоны экологического бедствия (Аральский и Семипалатинский  регионы)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Аральский и Семипалатинский регионы объявлены зонами экологического бедствия, где вследствие неблагополучной экологической обстановки нанесен существенный вред здоровью населения и произошли разрушения естественных экологических систем, деградация флоры и фауны.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районах, прилегающих к бывшему Семипалатинскому полигону (85 населенных пунктов с численностью населения 71,9 тыс. человек), отмечается высокий уровень онкологической заболеваемости населения и смертности от нее, болезней системы кровообращения, пороков развития среди новорожденных и эффектов преждевременного старения.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зоне экологической катастрофы Приаралья (178 населенных пунктов с населением 186,3 тыс. человек) наблюдается высокий уровень желудочно-кишечных заболеваний и анемии, особенно среди женщин и детей, детской смертности и врожденной патологии.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решения проблем: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анализ социально-экономических и экологических условий проживания населения в зонах экологического бедствия;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оздоровительно-реабилитационных мероприятий с учетом экологической оценки территорий Приаралья и Семипалатинского региона и последствий влияния ядерных взрывов и иных факторов на здоровье населения и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 внутренней миграции населения и хозяйственного использования территорий зон экологического бедствия.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Интенсивное освоение ресурсов шельфа Каспийского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Широкое освоение углеводородных ресурсов государствами бассейна Каспийского моря увеличивает масштаб негативного воздействия на морские и прибрежные экосистемы.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освоения казахстанского сектора Каспийского моря предусматриваются до конца 2005 года проведение специальных исследований по определению предельно возможного уровня добычи нефти без нанесения ущерба морским экосистемам, ликвидация бесхозных скважин и других исторических загрязнений и принятие мер по прекращению сжигания попутного газа на факелах.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проводится работа на международном уровне по принятию проектов Рамочной конвенции по защите окружающей морской среды Каспийского моря и региональной Стратегии приоритетных действий, в которых определены основные направления по использованию коммерческих ресурсов Каспийского моря и общего взаимодействия между прикаспийскими странами в отношении предстоящих мероприятий по охране экосистемы Каспия.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Влияние окружающей среды на здоровье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Установлено, что многие виды заболеваний человека прямо или косвенно связаны с негативными изменениями в окружающей среде, но недостаточно изученными остаются вопросы определения причинно-следственных связей заболеваемости населения с экологическими факторами. В этой связи необходимо расширение работ в области медицинской экологии с проведением медико-оценочно-мониторинговых географических исследований.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"Исторические" загрязнения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"историческим" источникам загрязнения относятся бесхозные в настоящее время объекты: нефтегазовые скважины, шахты, рудники (в том числе с радиоактивными отходами), хвостохранилища и накопители сточных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 решения этой проблемы определены в реализуемой Программе по ликвидации радиоактивных отвалов уранодобывающей промышленности и бюджетной программе по ликвидации бесхозных нефтяных и гидрогеологических скважин.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проведения полной инвентаризации всех объектов "исторических" загрязнений с оценкой их воздействия на окружающую среду предполагается разработка программ по ликвидации, а также внедрить механизмы, исключающие их появление (ликвидационные фонды и др.).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Экологические проблемы трансграничного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трансграничным экологическим проблемам относятся вопросы вододеления, загрязнения трансграничных водных объектов, атмосферного воздуха и почвы, перемещения опасных отходов, разработки приграничных месторождений полезных ископаемых, сохранения уникальных природных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указанных проблем определяется совместными действиями сопредельных государств в рамках международных договоров.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Воздействие полигонов военно-космического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функционируют 4 военно-испытательных полигона и комплекс "Байконур". Особую опасность для окружающей среды представляют упавшие на землю фрагменты ракет, разливы высокотоксичного топлива и другие факторы, оказывающие негативное воздействие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необходима организация работ по мониторингу экологического состояния территорий полигонов с разработкой комплекса мероприятий по ликвидации последствий их деятельности.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 Локальные экологические проблемы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Загрязнение воздушного бассейна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Основное загрязнение атмосферы связано с выбросами от предприятий цветной металлургии, теплоэнергетики, черной металлургии, нефтегазового комплекса. При этом значительная часть населения промышленных центров проживает в зоне повышенного влияния вредных выбросов, так как более 20% предприятий не имеют нормативной санитарно-защитной зоны. К наиболее загрязненным отнесены 10 городов, 8 из которых - с высоким уровнем загрязнения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1993 по 2000 годы выбросы вредных веществ в атмосферу сократились с 5,1 млн. тонн до 3,2 млн. тонн, в основном за счет спада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уже в условиях подъема экономики удалось стабилизировать выбросы вредных веществ в атмосферу на уровне 3,2-3,4 млн. тонн и до 2010 года предполагается приступить к их планомерному снижению.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Истощение и загрязнение водных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относится к категории стран с большим дефицитом водных ресурсов. В настоящее время водные объекты интенсивно загрязняются предприятиями горнодобывающей, металлургической и химической промышленности, коммунальными службами городов. Наиболее загрязнены Иртыш, Нура, Сырдарья, Или.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и улучшение качества располагаемых водных ресурсов республики возможно за счет мероприятий по регулированию речного стока, его внутрибассейновому и межрегиональному перераспределению, рациональному использованию подземных и возвратных вод, ограничению водоемких производств, внедрению водосберегающих и водооборотных технологий, а также путем снижения непроизводительных потерь воды в сфере водораспределения и водопользования.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Радиоактивное загрязнение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имеются шесть крупных ураноносных геологических провинций, множество мелких месторождений и рудопроявлений урана, которые обуславливают повышенный уровень естественной радиоактивности.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его снижения необходимо провести широкое изучение отрицательного воздействия на здоровье населения и принять комплекс ограничительных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Серьезную угрозу представляют отходы, накопленные на уранодобывающих предприятиях и в местах проведения ядерных взрывов. Для проведения мероприятий по рекультивации таких объектов необходимо завершение работ по инвентаризации и оценке их воздействия на окружающую среду и здоровье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стране скопилось более 50 тысяч отработанных источников ионизирующих излучений и обнаружено более 700 неконтролируемых источников, из которых 13 - смертельно опасных для контактирующих с ними людей. Решение проблемы захоронения и транспортировки требует соответствующего финансирования.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Накопление промышленных и бытовых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накоплено более 20 млрд. тонн отходов производства и потребления, в том числе 6,7 млрд. тонн токсичных, при этом наблюдается тенденция их увеличения. Необходимы стабилизация количественных показателей накопления промышленных отходов и полное исключение случаев их перевода в разряд "исторических".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масса твердых бытовых отходов без разделения на компоненты вывозится и складируется на открытых свалках, 97% которых не соответствуют требованиям природоохранного законодательства. Их размещение и обустройство осуществлены без проектов и оценки воздействия на окружающую среду. Только около 5% твердых бытовых отходов в республике подвергается утилизации или сжиганию.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 исполнительным органам необходимо принять меры по организации соответствующих служб и предприятий по вывозу твердых бытовых отходов, внедрению современных технологий их переработки и утилизации.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Чрезвычайные ситуации природного и техногенного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1993 года, в Казахстане зарегистрировано более 270 крупных чрезвычайных ситуаций с негативными экологическими последствиями, при этом общий прямой материальный ущерб составил свыше 370 млн. долларов. Для их предотвращения необходима разработка системы оценки и прогнозирования потенциального экологического риска чрезвычайных ситуаций природного и техногенного характера, а также ликвидации их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предотвращения чрезвычайных ситуаций трансграничного характера предполагаются разработка и реализация совместных мероприятий с приграничными государствами.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направления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экологической безопасности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направлениями обеспечения экологической безопасности являются экологизация экономики, законодательства и общества.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 Экологизация экономики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Обеспечение устойчивого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 безопасное природопользование заключается в сохранении ресурсно-экологического равновесия через снижение природоемкости производства и уменьшение воздействия экономики на биосферные процессы обмена вещества и энергии. При этом должны быть приняты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регенерационного потенциала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ресурсосберегающих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снижения доли экологически грязных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внедрения экологических условий и требований во все разрабатываемые государственные, региональные и отраслевые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Внедрение новых экономических механизмов в природопользовании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природоохранной деятельности природопользователей определяется созданием финансовых стимулов. Новые экономические механизмы в природопользовании предусматривают включение экологических характеристик в систему ценообразования, совершенствование системы платности природопользования и обязательное экологическое страхование.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Совершенствование системы государственного контроля в области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охраны окружающей среды и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государственного контроля в области охраны окружающей среды и природопользования определяется четким разграничением полномочий между уровнями государственного управления и государственными органами в его осуществлении.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совершенствование системы государственного контроля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до международных стандартов уровня производственного контроля и мониторинга на объектах, хозяйственная деятельность которых относится к экологически опасным;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экологического аудита.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Оптимизация разрешительной системы природопользования и экологической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развитых странах мира выдача разрешений на загрязнение окружающей среды осуществляется на основании экологической экспертизы проектной документации, что повышает эффективность работы с природопользователями.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Казахстане, наряду с оценкой воздействия на окружающую среду и экологической экспертизой, предприятия должны ежегодно получать разрешения на загрязнение окружающей среды. Постоянный рост количества предприятий, которых уже более 35 тысяч, создает условия для формального подхода к анализу документации. В этой связи необходимо, используя международный опыт, оптимизировать разрешительную систему посредством пересмотра сроков действия разрешений с учетом изменений проектных условий деятельности природопользователя.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Совершенствование системы экологического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Современная сеть наблюдений составляет лишь 20% наблюдательных пунктов от оптимального их количества, оснащенность измерительной аппаратурой - от 40 до 80%. Изношенность парка технических средств, нуждающихся в замене, приводит к снижению объема и достоверности необходимой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время, все большее количество предприятий создает собственные системы производственного мониторинга, оснащенные современным оборудованием и средствами компьютерной обработки данных. Также функционирует значительное количество научно-исследовательских институтов, лабораторий, центров, занимающихся наблюдениями за состоянием окружающей среды и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мировой практике широко используются опыт и возможности научных и производственных учреждений в развитии государственной системы мониторинга. С учетом этого в Казахстане необходимо создать Единую систему мониторинга на основе геоинформационных систем (ГИС) с включением в нее всех предприятий и учреждений мониторинга, а также систем производственного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необходимо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фонда экологической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материально-технической базы систем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взаимодействия всех заинтересованных государственных органов в системе наблюдения, анализа и принятия решений для отраслей экономики.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Экологизация законодательства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Совершенствование законодательства в области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Экологизация законодательства направлена на систематизацию и совершенствование законодательства в области охраны окружающей среды и использования природных ресурсов и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разработки Экологического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сближение законов по охране окружающей среды Казахстана с законами Европейского Союза и нормами международного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системы экологического нормирования;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проведение работ по присоединению Казахстана к основным природоохранным международным соглашениям.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Расширение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большее признание Казахстана в мировом сообществе обуславливает необходимость определения политики прогрессивного сотрудничества и партнерства, основанной на принципах устойчивого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Основные направления данной политики: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практическая реализация положений международных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общих подходов, методик, критериев и процедур оценки качества и контроля состояния окружающей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скоординированных фундаментальных и прикладных экологических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международного опыта в решении проблем экологической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активизация привлечения средств международных организаций на решение конкретных программ и проектов в области охраны окружающей среды и устойчивого развития страны.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 Экологизация общества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Экологическое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экологического образования, как основы формирования экологической культуры общества,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непрерывного экологического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вопросов экологии и устойчивого развития в учебные программы всех уровней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специалистов, переподготовка и повышение квалификации кадров в области экологии;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поддержка экологического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Научное обеспечение экологической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Научное обеспечение экологической безопасности предусматривает формирование теоретических и технологических основ перехода к устойчивому развитию и включает следующий комплекс фундаментальных и прикладных научных исследований: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экологической емкости природных систем и пределов их устойчивости;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экологически чистых и ресурсосберегающих технологий, производств, видов сырья, материалов, продукции и оборудования, в том числе в сельском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проблем сохранения биологического разнообразия;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возможного глобального и регионального изменения климата и его последствий для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научных основ определения экологических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средств и методов предупреждения и ликвидации загрязнений, реабилитации окружающей среды и утилизации опасных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связи между заболеваниями людей и изменениями качества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систематизация накопленных знаний и координация научных исследований в области охраны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Экологическая пропаганда и участие общественности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экологической информации среди населения имеет большую просветительно-пропагандистскую значимость в решении вопросов обеспечения экологической безопасности. В этой работе задействованы центральные, областные и районные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необходимо принять меры по повышению качества, оперативности и актуальности представляемых материалов. Государственные органы должны освещать в средствах массовой информации актуальные экологические проблемы с публикацией официальных материалов по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эффективность участия всех заинтересованных граждан в решении экологических проблем, государственные органы должны обеспечить соответствующий доступ к экологической информации, принятию решений и правосудию в области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Особую роль в экологической пропаганде и просвещении необходимо уделять пропаганде здорового образа жизни в гармонии с природой, развитию экологического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 экологических неправительственных организаций необходимо направить на решение экологических проблем посредством активизации общественного контроля, проведение общественной экологической экспертизы, участие в формировании общественного мнения по вопросам улучшения качества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Экологическая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статистика способствует осуществлению контроля хода выполнения стратегических и индикативных планов, государственных программ и других программных документов, определению уровня развития Казахстана, его места в мировом сообществе, выделению приоритетных направлений деятельности государственных органов и общественности.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отсутствие системной основы в формировании показателей, а также их малочисленность не позволяют достоверно оценить динамику изменений состояния окружающей среды и природных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необходимо формирование научно обоснованной системы индикаторов и показателей в области охраны окружающей среды и использования природных ресурсов.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Реализация Концепции экологической безопасности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положений настоящего документа предполагает разработку планов мероприятий на республиканском уровне, а также разработку и реализацию мер государственной поддержки и регулирования в сфере охраны окружающей среды и рационального природопользования. Конкретизация положений настоящего документа применительно к отдельным сферам деятельности общества и государства и особенностям проведения государственной политики в области экологии может быть осуществлена при разработке государственных, региональных и отраслевых программ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Концепции экологической безопасности являются основой для новых программных документов в области устойчивого развития и охраны окружающей среды.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